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AE" w:rsidRPr="002E53AE" w:rsidRDefault="002E53AE" w:rsidP="002E53AE">
      <w:r w:rsidRPr="002E53AE">
        <w:t>County Council</w:t>
      </w:r>
    </w:p>
    <w:p w:rsidR="002E53AE" w:rsidRPr="002E53AE" w:rsidRDefault="002E53AE" w:rsidP="002E53AE">
      <w:r w:rsidRPr="002E53AE">
        <w:t>Cabinet Member Report</w:t>
      </w:r>
    </w:p>
    <w:p w:rsidR="002E53AE" w:rsidRDefault="002E53AE" w:rsidP="002E53AE">
      <w:r w:rsidRPr="002E53AE">
        <w:t>6 October 2016</w:t>
      </w:r>
    </w:p>
    <w:p w:rsidR="002E53AE" w:rsidRPr="002E53AE" w:rsidRDefault="002E53AE" w:rsidP="002E53AE"/>
    <w:p w:rsidR="002E53AE" w:rsidRPr="002E53AE" w:rsidRDefault="002E53AE" w:rsidP="002E53AE">
      <w:pPr>
        <w:rPr>
          <w:b/>
          <w:bCs/>
        </w:rPr>
      </w:pPr>
      <w:r w:rsidRPr="002E53AE">
        <w:rPr>
          <w:b/>
          <w:bCs/>
        </w:rPr>
        <w:t>Report of the Leader of the Council</w:t>
      </w:r>
    </w:p>
    <w:p w:rsidR="002E53AE" w:rsidRPr="002E53AE" w:rsidRDefault="002E53AE" w:rsidP="002E53AE">
      <w:r w:rsidRPr="002E53AE">
        <w:t>I have been asked to report, by Councillor Brazil on ………….</w:t>
      </w:r>
    </w:p>
    <w:p w:rsidR="002E53AE" w:rsidRPr="002E53AE" w:rsidRDefault="002E53AE" w:rsidP="002E53AE">
      <w:pPr>
        <w:rPr>
          <w:i/>
          <w:iCs/>
        </w:rPr>
      </w:pPr>
      <w:r w:rsidRPr="002E53AE">
        <w:rPr>
          <w:i/>
          <w:iCs/>
        </w:rPr>
        <w:t>……….Syrian Refugee Resettlement and Unaccompanied Asylum-</w:t>
      </w:r>
    </w:p>
    <w:p w:rsidR="002E53AE" w:rsidRDefault="002E53AE" w:rsidP="002E53AE">
      <w:pPr>
        <w:rPr>
          <w:i/>
          <w:iCs/>
        </w:rPr>
      </w:pPr>
      <w:r w:rsidRPr="002E53AE">
        <w:rPr>
          <w:i/>
          <w:iCs/>
        </w:rPr>
        <w:t>Seeking Children</w:t>
      </w:r>
    </w:p>
    <w:p w:rsidR="002E53AE" w:rsidRPr="002E53AE" w:rsidRDefault="002E53AE" w:rsidP="002E53AE">
      <w:pPr>
        <w:rPr>
          <w:i/>
          <w:iCs/>
        </w:rPr>
      </w:pPr>
    </w:p>
    <w:p w:rsidR="002E53AE" w:rsidRPr="002E53AE" w:rsidRDefault="002E53AE" w:rsidP="002E53AE">
      <w:pPr>
        <w:rPr>
          <w:b/>
          <w:bCs/>
        </w:rPr>
      </w:pPr>
      <w:r w:rsidRPr="002E53AE">
        <w:rPr>
          <w:b/>
          <w:bCs/>
        </w:rPr>
        <w:t>Summary</w:t>
      </w:r>
    </w:p>
    <w:p w:rsidR="002E53AE" w:rsidRPr="002E53AE" w:rsidRDefault="002E53AE" w:rsidP="002E53AE">
      <w:r w:rsidRPr="002E53AE">
        <w:t>The UK Government’s response to the displacement of millions of Syrians and</w:t>
      </w:r>
    </w:p>
    <w:p w:rsidR="002E53AE" w:rsidRPr="002E53AE" w:rsidRDefault="002E53AE" w:rsidP="002E53AE">
      <w:r w:rsidRPr="002E53AE">
        <w:t>the migrant crisis in Europe is based on four programmes. Three of these</w:t>
      </w:r>
    </w:p>
    <w:p w:rsidR="002E53AE" w:rsidRPr="002E53AE" w:rsidRDefault="002E53AE" w:rsidP="002E53AE">
      <w:r w:rsidRPr="002E53AE">
        <w:t>programmes are active and Devon is responding to all three, aiming to resettle</w:t>
      </w:r>
    </w:p>
    <w:p w:rsidR="002E53AE" w:rsidRPr="002E53AE" w:rsidRDefault="002E53AE" w:rsidP="002E53AE">
      <w:r w:rsidRPr="002E53AE">
        <w:t>at least 74 Syrian families over the next 4 years and to be able to be looking</w:t>
      </w:r>
    </w:p>
    <w:p w:rsidR="002E53AE" w:rsidRPr="002E53AE" w:rsidRDefault="002E53AE" w:rsidP="002E53AE">
      <w:r w:rsidRPr="002E53AE">
        <w:t>after at least 25 unaccompanied asylum-seeking children by the end of March</w:t>
      </w:r>
    </w:p>
    <w:p w:rsidR="002E53AE" w:rsidRPr="002E53AE" w:rsidRDefault="002E53AE" w:rsidP="002E53AE">
      <w:r w:rsidRPr="002E53AE">
        <w:t>2017. The first few families and unaccompanied children have arrived in Devon.</w:t>
      </w:r>
    </w:p>
    <w:p w:rsidR="002E53AE" w:rsidRPr="002E53AE" w:rsidRDefault="002E53AE" w:rsidP="002E53AE">
      <w:r w:rsidRPr="002E53AE">
        <w:t>Finding sustainable, affordable housing for families and care placements for</w:t>
      </w:r>
    </w:p>
    <w:p w:rsidR="002E53AE" w:rsidRDefault="002E53AE" w:rsidP="002E53AE">
      <w:r w:rsidRPr="002E53AE">
        <w:t>children is a major challenge.</w:t>
      </w:r>
    </w:p>
    <w:p w:rsidR="002E53AE" w:rsidRPr="002E53AE" w:rsidRDefault="002E53AE" w:rsidP="002E53AE"/>
    <w:p w:rsidR="002E53AE" w:rsidRPr="002E53AE" w:rsidRDefault="002E53AE" w:rsidP="002E53AE">
      <w:pPr>
        <w:rPr>
          <w:b/>
          <w:bCs/>
        </w:rPr>
      </w:pPr>
      <w:r w:rsidRPr="002E53AE">
        <w:rPr>
          <w:b/>
          <w:bCs/>
        </w:rPr>
        <w:t>Syrian Vulnerable Persons Resettlement Programme</w:t>
      </w:r>
    </w:p>
    <w:p w:rsidR="002E53AE" w:rsidRPr="002E53AE" w:rsidRDefault="002E53AE" w:rsidP="002E53AE">
      <w:r w:rsidRPr="002E53AE">
        <w:t>The UK Government’s Syrian Vulnerable Person Resettlement Programme</w:t>
      </w:r>
    </w:p>
    <w:p w:rsidR="002E53AE" w:rsidRPr="002E53AE" w:rsidRDefault="002E53AE" w:rsidP="002E53AE">
      <w:r w:rsidRPr="002E53AE">
        <w:t>(SVPR) aims to resettle 20,000 Syrian refugees in the UK between 2015 and</w:t>
      </w:r>
    </w:p>
    <w:p w:rsidR="002E53AE" w:rsidRPr="002E53AE" w:rsidRDefault="002E53AE" w:rsidP="002E53AE">
      <w:r w:rsidRPr="002E53AE">
        <w:t>2020. Local authorities volunteer to resettle families by finding sustainable and</w:t>
      </w:r>
    </w:p>
    <w:p w:rsidR="002E53AE" w:rsidRPr="002E53AE" w:rsidRDefault="002E53AE" w:rsidP="002E53AE">
      <w:r w:rsidRPr="002E53AE">
        <w:t>affordable housing and registering it with the Government. Devon’s city and</w:t>
      </w:r>
    </w:p>
    <w:p w:rsidR="002E53AE" w:rsidRPr="002E53AE" w:rsidRDefault="002E53AE" w:rsidP="002E53AE">
      <w:r w:rsidRPr="002E53AE">
        <w:t>district councils have taken individual decisions on the number of housing offers</w:t>
      </w:r>
    </w:p>
    <w:p w:rsidR="002E53AE" w:rsidRPr="002E53AE" w:rsidRDefault="002E53AE" w:rsidP="002E53AE">
      <w:r w:rsidRPr="002E53AE">
        <w:t>they feel able to make. At September 2016, Devon’s councils have pledged to</w:t>
      </w:r>
    </w:p>
    <w:p w:rsidR="002E53AE" w:rsidRPr="002E53AE" w:rsidRDefault="002E53AE" w:rsidP="002E53AE">
      <w:r w:rsidRPr="002E53AE">
        <w:t>accommodate at least 74 families. The first few families have arrived and have</w:t>
      </w:r>
    </w:p>
    <w:p w:rsidR="002E53AE" w:rsidRDefault="002E53AE" w:rsidP="002E53AE">
      <w:r w:rsidRPr="002E53AE">
        <w:t>been settled in three districts. More arrivals are planned shortly.</w:t>
      </w:r>
    </w:p>
    <w:p w:rsidR="002E53AE" w:rsidRPr="002E53AE" w:rsidRDefault="002E53AE" w:rsidP="002E53AE">
      <w:bookmarkStart w:id="0" w:name="_GoBack"/>
      <w:bookmarkEnd w:id="0"/>
    </w:p>
    <w:p w:rsidR="002E53AE" w:rsidRPr="002E53AE" w:rsidRDefault="002E53AE" w:rsidP="002E53AE">
      <w:r w:rsidRPr="002E53AE">
        <w:t>Devon has formed a partnership to coordinate the Government-funded</w:t>
      </w:r>
    </w:p>
    <w:p w:rsidR="002E53AE" w:rsidRPr="002E53AE" w:rsidRDefault="002E53AE" w:rsidP="002E53AE">
      <w:r w:rsidRPr="002E53AE">
        <w:t>programme. This brings together city and district councils, Devon County</w:t>
      </w:r>
    </w:p>
    <w:p w:rsidR="002E53AE" w:rsidRPr="002E53AE" w:rsidRDefault="002E53AE" w:rsidP="002E53AE">
      <w:r w:rsidRPr="002E53AE">
        <w:t>Council, the NHS, Devon and Cornwall Police and partners in the voluntary and</w:t>
      </w:r>
    </w:p>
    <w:p w:rsidR="002E53AE" w:rsidRPr="002E53AE" w:rsidRDefault="002E53AE" w:rsidP="002E53AE">
      <w:r w:rsidRPr="002E53AE">
        <w:t>community sector. Devon County Council is coordinating the partnership and</w:t>
      </w:r>
    </w:p>
    <w:p w:rsidR="002E53AE" w:rsidRPr="002E53AE" w:rsidRDefault="002E53AE" w:rsidP="002E53AE">
      <w:r w:rsidRPr="002E53AE">
        <w:t>has agreed to be accountable to the Government for the programme funding.</w:t>
      </w:r>
    </w:p>
    <w:p w:rsidR="002E53AE" w:rsidRPr="002E53AE" w:rsidRDefault="002E53AE" w:rsidP="002E53AE">
      <w:r w:rsidRPr="002E53AE">
        <w:t>Syrian families are housed in private rented properties that the landlord has</w:t>
      </w:r>
    </w:p>
    <w:p w:rsidR="002E53AE" w:rsidRPr="002E53AE" w:rsidRDefault="002E53AE" w:rsidP="002E53AE">
      <w:r w:rsidRPr="002E53AE">
        <w:t>offered or agreed to rent to refugee families. The pace of resettlement therefore</w:t>
      </w:r>
    </w:p>
    <w:p w:rsidR="002E53AE" w:rsidRPr="002E53AE" w:rsidRDefault="002E53AE" w:rsidP="002E53AE">
      <w:r w:rsidRPr="002E53AE">
        <w:t>depends on the supply of sustainable and affordable housing from private</w:t>
      </w:r>
    </w:p>
    <w:p w:rsidR="002E53AE" w:rsidRPr="002E53AE" w:rsidRDefault="002E53AE" w:rsidP="002E53AE">
      <w:r w:rsidRPr="002E53AE">
        <w:t>landlords. The housing development teams of Devon’s city and district councils</w:t>
      </w:r>
    </w:p>
    <w:p w:rsidR="002E53AE" w:rsidRDefault="002E53AE" w:rsidP="002E53AE">
      <w:r w:rsidRPr="002E53AE">
        <w:t>are working to stimulate this supply.</w:t>
      </w:r>
    </w:p>
    <w:p w:rsidR="002E53AE" w:rsidRPr="002E53AE" w:rsidRDefault="002E53AE" w:rsidP="002E53AE"/>
    <w:p w:rsidR="002E53AE" w:rsidRPr="002E53AE" w:rsidRDefault="002E53AE" w:rsidP="002E53AE">
      <w:r w:rsidRPr="002E53AE">
        <w:t>Before housing offers are made, the partnership assesses the potential impact</w:t>
      </w:r>
    </w:p>
    <w:p w:rsidR="002E53AE" w:rsidRPr="002E53AE" w:rsidRDefault="002E53AE" w:rsidP="002E53AE">
      <w:r w:rsidRPr="002E53AE">
        <w:t>on resources such as local school places. Families become eligible for</w:t>
      </w:r>
    </w:p>
    <w:p w:rsidR="002E53AE" w:rsidRPr="002E53AE" w:rsidRDefault="002E53AE" w:rsidP="002E53AE">
      <w:r w:rsidRPr="002E53AE">
        <w:t>resettlement due to some vulnerability or additional need, which may be</w:t>
      </w:r>
    </w:p>
    <w:p w:rsidR="002E53AE" w:rsidRPr="002E53AE" w:rsidRDefault="002E53AE" w:rsidP="002E53AE">
      <w:r w:rsidRPr="002E53AE">
        <w:t>medical, psychological or educational. When families are referred to us by the</w:t>
      </w:r>
    </w:p>
    <w:p w:rsidR="002E53AE" w:rsidRPr="002E53AE" w:rsidRDefault="002E53AE" w:rsidP="002E53AE">
      <w:r w:rsidRPr="002E53AE">
        <w:t>Government, Devon carries out a multi-disciplinary assessment of any</w:t>
      </w:r>
    </w:p>
    <w:p w:rsidR="002E53AE" w:rsidRPr="002E53AE" w:rsidRDefault="002E53AE" w:rsidP="002E53AE">
      <w:r w:rsidRPr="002E53AE">
        <w:t>additional needs to determine whether and how those needs could be met in</w:t>
      </w:r>
    </w:p>
    <w:p w:rsidR="002E53AE" w:rsidRDefault="002E53AE" w:rsidP="002E53AE">
      <w:r w:rsidRPr="002E53AE">
        <w:t>the resettlement location.</w:t>
      </w:r>
    </w:p>
    <w:p w:rsidR="002E53AE" w:rsidRPr="002E53AE" w:rsidRDefault="002E53AE" w:rsidP="002E53AE"/>
    <w:p w:rsidR="002E53AE" w:rsidRPr="002E53AE" w:rsidRDefault="002E53AE" w:rsidP="002E53AE">
      <w:pPr>
        <w:rPr>
          <w:b/>
          <w:bCs/>
        </w:rPr>
      </w:pPr>
      <w:r w:rsidRPr="002E53AE">
        <w:rPr>
          <w:b/>
          <w:bCs/>
        </w:rPr>
        <w:t>Unaccompanied Asylum-Seeking Children</w:t>
      </w:r>
    </w:p>
    <w:p w:rsidR="002E53AE" w:rsidRPr="002E53AE" w:rsidRDefault="002E53AE" w:rsidP="002E53AE">
      <w:r w:rsidRPr="002E53AE">
        <w:t>Apart from the Syrian Resettlement Programme, the Government has made</w:t>
      </w:r>
    </w:p>
    <w:p w:rsidR="002E53AE" w:rsidRPr="002E53AE" w:rsidRDefault="002E53AE" w:rsidP="002E53AE">
      <w:r w:rsidRPr="002E53AE">
        <w:t>commitments to bring unaccompanied children from the Middle East and</w:t>
      </w:r>
    </w:p>
    <w:p w:rsidR="002E53AE" w:rsidRPr="002E53AE" w:rsidRDefault="002E53AE" w:rsidP="002E53AE">
      <w:r w:rsidRPr="002E53AE">
        <w:t>Europe to the UK. There are three strands to the government’s commitment and</w:t>
      </w:r>
    </w:p>
    <w:p w:rsidR="002E53AE" w:rsidRDefault="002E53AE" w:rsidP="002E53AE">
      <w:r w:rsidRPr="002E53AE">
        <w:t>Devon is playing its part in the actions that are under way.</w:t>
      </w:r>
    </w:p>
    <w:p w:rsidR="002E53AE" w:rsidRPr="002E53AE" w:rsidRDefault="002E53AE" w:rsidP="002E53AE"/>
    <w:p w:rsidR="002E53AE" w:rsidRPr="002E53AE" w:rsidRDefault="002E53AE" w:rsidP="002E53AE">
      <w:pPr>
        <w:rPr>
          <w:b/>
          <w:bCs/>
        </w:rPr>
      </w:pPr>
      <w:r w:rsidRPr="002E53AE">
        <w:rPr>
          <w:b/>
          <w:bCs/>
        </w:rPr>
        <w:t>1. National Transfer of Unaccompanied Asylum-Seeking Children</w:t>
      </w:r>
    </w:p>
    <w:p w:rsidR="002E53AE" w:rsidRPr="002E53AE" w:rsidRDefault="002E53AE" w:rsidP="002E53AE">
      <w:r w:rsidRPr="002E53AE">
        <w:t>The government has asked local authorities to collaborate to take care of the</w:t>
      </w:r>
    </w:p>
    <w:p w:rsidR="002E53AE" w:rsidRPr="002E53AE" w:rsidRDefault="002E53AE" w:rsidP="002E53AE">
      <w:r w:rsidRPr="002E53AE">
        <w:t>children and young people who enter the country smuggled in lorries and by</w:t>
      </w:r>
    </w:p>
    <w:p w:rsidR="002E53AE" w:rsidRPr="002E53AE" w:rsidRDefault="002E53AE" w:rsidP="002E53AE">
      <w:r w:rsidRPr="002E53AE">
        <w:t>other means. Most of these young people are male teenagers, aged 15-17</w:t>
      </w:r>
    </w:p>
    <w:p w:rsidR="002E53AE" w:rsidRPr="002E53AE" w:rsidRDefault="002E53AE" w:rsidP="002E53AE">
      <w:r w:rsidRPr="002E53AE">
        <w:t>years old, from a very wide range of countries across the Middle East and East</w:t>
      </w:r>
    </w:p>
    <w:p w:rsidR="002E53AE" w:rsidRPr="002E53AE" w:rsidRDefault="002E53AE" w:rsidP="002E53AE">
      <w:r w:rsidRPr="002E53AE">
        <w:t>Africa. These arrivals are currently concentrated in a small number of local</w:t>
      </w:r>
    </w:p>
    <w:p w:rsidR="002E53AE" w:rsidRDefault="002E53AE" w:rsidP="002E53AE">
      <w:r w:rsidRPr="002E53AE">
        <w:lastRenderedPageBreak/>
        <w:t>authorities including Kent, Croydon, and Northamptonshire.</w:t>
      </w:r>
    </w:p>
    <w:p w:rsidR="002E53AE" w:rsidRPr="002E53AE" w:rsidRDefault="002E53AE" w:rsidP="002E53AE"/>
    <w:p w:rsidR="002E53AE" w:rsidRPr="002E53AE" w:rsidRDefault="002E53AE" w:rsidP="002E53AE">
      <w:r w:rsidRPr="002E53AE">
        <w:t>The government has agreed with local authorities across the UK to prioritise a</w:t>
      </w:r>
    </w:p>
    <w:p w:rsidR="002E53AE" w:rsidRPr="002E53AE" w:rsidRDefault="002E53AE" w:rsidP="002E53AE">
      <w:r w:rsidRPr="002E53AE">
        <w:t>“national transfer scheme” where the authorities in each region work together to</w:t>
      </w:r>
    </w:p>
    <w:p w:rsidR="002E53AE" w:rsidRPr="002E53AE" w:rsidRDefault="002E53AE" w:rsidP="002E53AE">
      <w:r w:rsidRPr="002E53AE">
        <w:t>receive and look after a proportion of all these young people. The scheme came</w:t>
      </w:r>
    </w:p>
    <w:p w:rsidR="002E53AE" w:rsidRPr="002E53AE" w:rsidRDefault="002E53AE" w:rsidP="002E53AE">
      <w:r w:rsidRPr="002E53AE">
        <w:t>into operation in July 2016. Devon is part of a coordinated regional response</w:t>
      </w:r>
    </w:p>
    <w:p w:rsidR="002E53AE" w:rsidRPr="002E53AE" w:rsidRDefault="002E53AE" w:rsidP="002E53AE">
      <w:r w:rsidRPr="002E53AE">
        <w:t>with all local authorities in the South West to receive children under the scheme.</w:t>
      </w:r>
    </w:p>
    <w:p w:rsidR="002E53AE" w:rsidRPr="002E53AE" w:rsidRDefault="002E53AE" w:rsidP="002E53AE">
      <w:r w:rsidRPr="002E53AE">
        <w:t>Devon has already received a small number of children and will continue to do</w:t>
      </w:r>
    </w:p>
    <w:p w:rsidR="002E53AE" w:rsidRPr="002E53AE" w:rsidRDefault="002E53AE" w:rsidP="002E53AE">
      <w:r w:rsidRPr="002E53AE">
        <w:t>so as they are referred to us. The scheme focusses on responding to the flow of</w:t>
      </w:r>
    </w:p>
    <w:p w:rsidR="002E53AE" w:rsidRPr="002E53AE" w:rsidRDefault="002E53AE" w:rsidP="002E53AE">
      <w:r w:rsidRPr="002E53AE">
        <w:t>arrivals, so there is no simple target number of children. However Devon aims</w:t>
      </w:r>
    </w:p>
    <w:p w:rsidR="002E53AE" w:rsidRPr="002E53AE" w:rsidRDefault="002E53AE" w:rsidP="002E53AE">
      <w:r w:rsidRPr="002E53AE">
        <w:t>to be able to look after at least 25 unaccompanied children by the end of March</w:t>
      </w:r>
    </w:p>
    <w:p w:rsidR="002E53AE" w:rsidRDefault="002E53AE" w:rsidP="002E53AE">
      <w:r w:rsidRPr="002E53AE">
        <w:t>2017.</w:t>
      </w:r>
    </w:p>
    <w:p w:rsidR="002E53AE" w:rsidRPr="002E53AE" w:rsidRDefault="002E53AE" w:rsidP="002E53AE"/>
    <w:p w:rsidR="002E53AE" w:rsidRPr="002E53AE" w:rsidRDefault="002E53AE" w:rsidP="002E53AE">
      <w:r w:rsidRPr="002E53AE">
        <w:t>Unaccompanied children have a very wide variety of needs. Some will have</w:t>
      </w:r>
    </w:p>
    <w:p w:rsidR="002E53AE" w:rsidRPr="002E53AE" w:rsidRDefault="002E53AE" w:rsidP="002E53AE">
      <w:r w:rsidRPr="002E53AE">
        <w:t>seen or experienced terrible things; others may have been in contact with</w:t>
      </w:r>
    </w:p>
    <w:p w:rsidR="002E53AE" w:rsidRPr="002E53AE" w:rsidRDefault="002E53AE" w:rsidP="002E53AE">
      <w:r w:rsidRPr="002E53AE">
        <w:t>trafficking gangs and be at risk of falling into the hands of those gangs again.</w:t>
      </w:r>
    </w:p>
    <w:p w:rsidR="002E53AE" w:rsidRPr="002E53AE" w:rsidRDefault="002E53AE" w:rsidP="002E53AE">
      <w:r w:rsidRPr="002E53AE">
        <w:t>There will not be a single best way of looking after them. We are working with</w:t>
      </w:r>
    </w:p>
    <w:p w:rsidR="002E53AE" w:rsidRPr="002E53AE" w:rsidRDefault="002E53AE" w:rsidP="002E53AE">
      <w:r w:rsidRPr="002E53AE">
        <w:t>existing and potential foster carers, as well as specialised organisations that</w:t>
      </w:r>
    </w:p>
    <w:p w:rsidR="002E53AE" w:rsidRPr="002E53AE" w:rsidRDefault="002E53AE" w:rsidP="002E53AE">
      <w:r w:rsidRPr="002E53AE">
        <w:t>have relevant experience and capacity to help. There is a great shortage of this</w:t>
      </w:r>
    </w:p>
    <w:p w:rsidR="002E53AE" w:rsidRPr="002E53AE" w:rsidRDefault="002E53AE" w:rsidP="002E53AE">
      <w:r w:rsidRPr="002E53AE">
        <w:t>experience and capacity across the country. We must also strengthen the</w:t>
      </w:r>
    </w:p>
    <w:p w:rsidR="002E53AE" w:rsidRPr="002E53AE" w:rsidRDefault="002E53AE" w:rsidP="002E53AE">
      <w:r w:rsidRPr="002E53AE">
        <w:t>capacity of our own staff in specific areas of expertise relevant to</w:t>
      </w:r>
    </w:p>
    <w:p w:rsidR="002E53AE" w:rsidRPr="002E53AE" w:rsidRDefault="002E53AE" w:rsidP="002E53AE">
      <w:r w:rsidRPr="002E53AE">
        <w:t>unaccompanied children, such as age assessment and understanding of</w:t>
      </w:r>
    </w:p>
    <w:p w:rsidR="002E53AE" w:rsidRPr="002E53AE" w:rsidRDefault="002E53AE" w:rsidP="002E53AE">
      <w:r w:rsidRPr="002E53AE">
        <w:t>asylum processes. We have mapped the existing expertise of staff and we are</w:t>
      </w:r>
    </w:p>
    <w:p w:rsidR="002E53AE" w:rsidRDefault="002E53AE" w:rsidP="002E53AE">
      <w:r w:rsidRPr="002E53AE">
        <w:t>building an action plan to strengthen these areas.</w:t>
      </w:r>
    </w:p>
    <w:p w:rsidR="002E53AE" w:rsidRPr="002E53AE" w:rsidRDefault="002E53AE" w:rsidP="002E53AE"/>
    <w:p w:rsidR="002E53AE" w:rsidRPr="002E53AE" w:rsidRDefault="002E53AE" w:rsidP="002E53AE">
      <w:r w:rsidRPr="002E53AE">
        <w:t>As for any child in care, unaccompanied children have full access to universal</w:t>
      </w:r>
    </w:p>
    <w:p w:rsidR="002E53AE" w:rsidRPr="002E53AE" w:rsidRDefault="002E53AE" w:rsidP="002E53AE">
      <w:r w:rsidRPr="002E53AE">
        <w:t>services such as health and education. The government provides funding to</w:t>
      </w:r>
    </w:p>
    <w:p w:rsidR="002E53AE" w:rsidRPr="002E53AE" w:rsidRDefault="002E53AE" w:rsidP="002E53AE">
      <w:r w:rsidRPr="002E53AE">
        <w:t>local authorities for looking after unaccompanied children. The funding rates</w:t>
      </w:r>
    </w:p>
    <w:p w:rsidR="002E53AE" w:rsidRPr="002E53AE" w:rsidRDefault="002E53AE" w:rsidP="002E53AE">
      <w:r w:rsidRPr="002E53AE">
        <w:t>under the national transfer scheme are 20%-30% higher than previous national</w:t>
      </w:r>
    </w:p>
    <w:p w:rsidR="002E53AE" w:rsidRPr="002E53AE" w:rsidRDefault="002E53AE" w:rsidP="002E53AE">
      <w:r w:rsidRPr="002E53AE">
        <w:t>rates. However the shortage of placements and the additional needs of</w:t>
      </w:r>
    </w:p>
    <w:p w:rsidR="002E53AE" w:rsidRPr="002E53AE" w:rsidRDefault="002E53AE" w:rsidP="002E53AE">
      <w:r w:rsidRPr="002E53AE">
        <w:t>unaccompanied children will put pressure even on the enhanced funding.</w:t>
      </w:r>
    </w:p>
    <w:p w:rsidR="002E53AE" w:rsidRDefault="002E53AE" w:rsidP="002E53AE"/>
    <w:p w:rsidR="002E53AE" w:rsidRPr="002E53AE" w:rsidRDefault="002E53AE" w:rsidP="002E53AE">
      <w:pPr>
        <w:rPr>
          <w:b/>
          <w:bCs/>
        </w:rPr>
      </w:pPr>
      <w:r w:rsidRPr="002E53AE">
        <w:rPr>
          <w:b/>
          <w:bCs/>
        </w:rPr>
        <w:t>2. Resettlement of Children at Risk</w:t>
      </w:r>
    </w:p>
    <w:p w:rsidR="002E53AE" w:rsidRPr="002E53AE" w:rsidRDefault="002E53AE" w:rsidP="002E53AE">
      <w:r w:rsidRPr="002E53AE">
        <w:t>In April, the government announced a scheme to resettle “Children at risk”. This</w:t>
      </w:r>
    </w:p>
    <w:p w:rsidR="002E53AE" w:rsidRPr="002E53AE" w:rsidRDefault="002E53AE" w:rsidP="002E53AE">
      <w:r w:rsidRPr="002E53AE">
        <w:t>scheme aims to receive and support 3,000 people including vulnerable children</w:t>
      </w:r>
    </w:p>
    <w:p w:rsidR="002E53AE" w:rsidRPr="002E53AE" w:rsidRDefault="002E53AE" w:rsidP="002E53AE">
      <w:r w:rsidRPr="002E53AE">
        <w:t>who are in the Middle East and North Africa. The government expects that most</w:t>
      </w:r>
    </w:p>
    <w:p w:rsidR="002E53AE" w:rsidRPr="002E53AE" w:rsidRDefault="002E53AE" w:rsidP="002E53AE">
      <w:r w:rsidRPr="002E53AE">
        <w:t>of the children brought to the UK under this scheme will arrive with family</w:t>
      </w:r>
    </w:p>
    <w:p w:rsidR="002E53AE" w:rsidRPr="002E53AE" w:rsidRDefault="002E53AE" w:rsidP="002E53AE">
      <w:r w:rsidRPr="002E53AE">
        <w:t>members and will be resettled with that family, in a similar way to the Syrian</w:t>
      </w:r>
    </w:p>
    <w:p w:rsidR="002E53AE" w:rsidRPr="002E53AE" w:rsidRDefault="002E53AE" w:rsidP="002E53AE">
      <w:r w:rsidRPr="002E53AE">
        <w:t>Resettlement Programme. A minority will be unaccompanied and will be taken</w:t>
      </w:r>
    </w:p>
    <w:p w:rsidR="002E53AE" w:rsidRDefault="002E53AE" w:rsidP="002E53AE">
      <w:r w:rsidRPr="002E53AE">
        <w:t>into the care of local authorities through the national transfer scheme.</w:t>
      </w:r>
    </w:p>
    <w:p w:rsidR="002E53AE" w:rsidRPr="002E53AE" w:rsidRDefault="002E53AE" w:rsidP="002E53AE"/>
    <w:p w:rsidR="002E53AE" w:rsidRPr="002E53AE" w:rsidRDefault="002E53AE" w:rsidP="002E53AE">
      <w:pPr>
        <w:rPr>
          <w:b/>
          <w:bCs/>
        </w:rPr>
      </w:pPr>
      <w:r w:rsidRPr="002E53AE">
        <w:rPr>
          <w:b/>
          <w:bCs/>
        </w:rPr>
        <w:t>3. Resettlement of unaccompanied asylum-seeking children from Greece,</w:t>
      </w:r>
    </w:p>
    <w:p w:rsidR="002E53AE" w:rsidRPr="002E53AE" w:rsidRDefault="002E53AE" w:rsidP="002E53AE">
      <w:pPr>
        <w:rPr>
          <w:b/>
          <w:bCs/>
        </w:rPr>
      </w:pPr>
      <w:r w:rsidRPr="002E53AE">
        <w:rPr>
          <w:b/>
          <w:bCs/>
        </w:rPr>
        <w:t>Italy and France</w:t>
      </w:r>
    </w:p>
    <w:p w:rsidR="002E53AE" w:rsidRPr="002E53AE" w:rsidRDefault="002E53AE" w:rsidP="002E53AE">
      <w:r w:rsidRPr="002E53AE">
        <w:t>In May, the Government responded to the “Dubs Amendment” to the</w:t>
      </w:r>
    </w:p>
    <w:p w:rsidR="002E53AE" w:rsidRPr="002E53AE" w:rsidRDefault="002E53AE" w:rsidP="002E53AE">
      <w:r w:rsidRPr="002E53AE">
        <w:t>Immigration Bill by announcing a scheme to resettle unaccompanied asylum</w:t>
      </w:r>
      <w:r>
        <w:t xml:space="preserve"> </w:t>
      </w:r>
      <w:r w:rsidRPr="002E53AE">
        <w:t>seeking</w:t>
      </w:r>
    </w:p>
    <w:p w:rsidR="002E53AE" w:rsidRPr="002E53AE" w:rsidRDefault="002E53AE" w:rsidP="002E53AE">
      <w:r w:rsidRPr="002E53AE">
        <w:t>children from Greece, Italy and France. This scheme refers only to</w:t>
      </w:r>
    </w:p>
    <w:p w:rsidR="002E53AE" w:rsidRPr="002E53AE" w:rsidRDefault="002E53AE" w:rsidP="002E53AE">
      <w:r w:rsidRPr="002E53AE">
        <w:t>children who had arrived and been registered in Europe before 20 March 2016.</w:t>
      </w:r>
    </w:p>
    <w:p w:rsidR="002E53AE" w:rsidRPr="002E53AE" w:rsidRDefault="002E53AE" w:rsidP="002E53AE">
      <w:r w:rsidRPr="002E53AE">
        <w:t>The government is working on the details though we understand that, at least in</w:t>
      </w:r>
    </w:p>
    <w:p w:rsidR="002E53AE" w:rsidRPr="002E53AE" w:rsidRDefault="002E53AE" w:rsidP="002E53AE">
      <w:r w:rsidRPr="002E53AE">
        <w:t>part, the scheme will aim to reunite children with extended family already in the</w:t>
      </w:r>
    </w:p>
    <w:p w:rsidR="002E53AE" w:rsidRPr="002E53AE" w:rsidRDefault="002E53AE" w:rsidP="002E53AE">
      <w:r w:rsidRPr="002E53AE">
        <w:t>UK. In its announcement about the scheme, the Government expected the first</w:t>
      </w:r>
    </w:p>
    <w:p w:rsidR="002E53AE" w:rsidRDefault="002E53AE" w:rsidP="002E53AE">
      <w:r w:rsidRPr="002E53AE">
        <w:t>arrivals “before the end of the year”.</w:t>
      </w:r>
    </w:p>
    <w:p w:rsidR="002E53AE" w:rsidRPr="002E53AE" w:rsidRDefault="002E53AE" w:rsidP="002E53AE"/>
    <w:p w:rsidR="002E53AE" w:rsidRPr="002E53AE" w:rsidRDefault="002E53AE" w:rsidP="002E53AE">
      <w:r w:rsidRPr="002E53AE">
        <w:t>Councillor John Hart</w:t>
      </w:r>
    </w:p>
    <w:p w:rsidR="000F6B74" w:rsidRDefault="002E53AE" w:rsidP="002E53AE">
      <w:r w:rsidRPr="002E53AE">
        <w:t>Leader of the Council</w:t>
      </w:r>
    </w:p>
    <w:sectPr w:rsidR="000F6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AE"/>
    <w:rsid w:val="000F6B74"/>
    <w:rsid w:val="002E53AE"/>
    <w:rsid w:val="00A93082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BBA2AB0F</Template>
  <TotalTime>4</TotalTime>
  <Pages>2</Pages>
  <Words>1059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Councillor Andy Hannan</dc:creator>
  <cp:lastModifiedBy>Councillor Andy Hannan</cp:lastModifiedBy>
  <cp:revision>1</cp:revision>
  <dcterms:created xsi:type="dcterms:W3CDTF">2016-10-10T10:02:00Z</dcterms:created>
  <dcterms:modified xsi:type="dcterms:W3CDTF">2016-10-10T10:06:00Z</dcterms:modified>
</cp:coreProperties>
</file>