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5833F" w14:textId="7C786904" w:rsidR="00FA63E8" w:rsidRPr="0026771F" w:rsidRDefault="0026771F" w:rsidP="0026771F">
      <w:pPr>
        <w:spacing w:after="0"/>
        <w:rPr>
          <w:rFonts w:ascii="Arial" w:hAnsi="Arial" w:cs="Arial"/>
          <w:b/>
          <w:bCs/>
          <w:sz w:val="28"/>
          <w:szCs w:val="28"/>
        </w:rPr>
      </w:pPr>
      <w:r>
        <w:rPr>
          <w:rFonts w:ascii="Arial" w:hAnsi="Arial" w:cs="Arial"/>
          <w:b/>
          <w:bCs/>
          <w:sz w:val="28"/>
          <w:szCs w:val="28"/>
        </w:rPr>
        <w:t xml:space="preserve">Libraries of Sanctuary Award – </w:t>
      </w:r>
      <w:r w:rsidR="007B56C1" w:rsidRPr="0026771F">
        <w:rPr>
          <w:rFonts w:ascii="Arial" w:hAnsi="Arial" w:cs="Arial"/>
          <w:b/>
          <w:bCs/>
          <w:sz w:val="28"/>
          <w:szCs w:val="28"/>
        </w:rPr>
        <w:t xml:space="preserve">Assessment </w:t>
      </w:r>
      <w:r w:rsidR="00491FE0">
        <w:rPr>
          <w:rFonts w:ascii="Arial" w:hAnsi="Arial" w:cs="Arial"/>
          <w:b/>
          <w:bCs/>
          <w:sz w:val="28"/>
          <w:szCs w:val="28"/>
        </w:rPr>
        <w:t>T</w:t>
      </w:r>
      <w:r w:rsidR="007B56C1" w:rsidRPr="0026771F">
        <w:rPr>
          <w:rFonts w:ascii="Arial" w:hAnsi="Arial" w:cs="Arial"/>
          <w:b/>
          <w:bCs/>
          <w:sz w:val="28"/>
          <w:szCs w:val="28"/>
        </w:rPr>
        <w:t>able</w:t>
      </w:r>
    </w:p>
    <w:p w14:paraId="33CFAEB9" w14:textId="77777777" w:rsidR="007B56C1" w:rsidRPr="00D23E45" w:rsidRDefault="007B56C1" w:rsidP="007B56C1">
      <w:pPr>
        <w:pStyle w:val="NoSpacing"/>
        <w:rPr>
          <w:rFonts w:ascii="Arial" w:hAnsi="Arial" w:cs="Arial"/>
          <w:sz w:val="24"/>
          <w:szCs w:val="24"/>
        </w:rPr>
      </w:pPr>
    </w:p>
    <w:p w14:paraId="416EC526" w14:textId="77777777" w:rsidR="007B56C1" w:rsidRPr="00D23E45" w:rsidRDefault="007B56C1" w:rsidP="007B56C1">
      <w:pPr>
        <w:pStyle w:val="NoSpacing"/>
        <w:rPr>
          <w:rFonts w:ascii="Arial" w:hAnsi="Arial" w:cs="Arial"/>
          <w:sz w:val="24"/>
          <w:szCs w:val="24"/>
        </w:rPr>
      </w:pPr>
      <w:r w:rsidRPr="00D23E45">
        <w:rPr>
          <w:rFonts w:ascii="Arial" w:hAnsi="Arial" w:cs="Arial"/>
          <w:sz w:val="24"/>
          <w:szCs w:val="24"/>
        </w:rPr>
        <w:t>The following table references the criteria and examples in the Libraries of Sanctuary Resource Pack</w:t>
      </w:r>
    </w:p>
    <w:p w14:paraId="518E29C1" w14:textId="77777777" w:rsidR="007B56C1" w:rsidRPr="00D23E45" w:rsidRDefault="007B56C1" w:rsidP="007B56C1">
      <w:pPr>
        <w:pStyle w:val="NoSpacing"/>
        <w:rPr>
          <w:rFonts w:ascii="Arial" w:hAnsi="Arial" w:cs="Arial"/>
          <w:sz w:val="24"/>
          <w:szCs w:val="24"/>
        </w:rPr>
      </w:pPr>
    </w:p>
    <w:p w14:paraId="55E4C0FB" w14:textId="77777777" w:rsidR="007B56C1" w:rsidRPr="00D23E45" w:rsidRDefault="007B56C1" w:rsidP="007B56C1">
      <w:pPr>
        <w:pStyle w:val="NoSpacing"/>
        <w:rPr>
          <w:rFonts w:ascii="Arial" w:hAnsi="Arial" w:cs="Arial"/>
          <w:sz w:val="24"/>
          <w:szCs w:val="24"/>
        </w:rPr>
      </w:pPr>
      <w:r w:rsidRPr="00D23E45">
        <w:rPr>
          <w:rFonts w:ascii="Arial" w:hAnsi="Arial" w:cs="Arial"/>
          <w:sz w:val="24"/>
          <w:szCs w:val="24"/>
        </w:rPr>
        <w:t xml:space="preserve">Comment on all areas where possible but this is not a tick box exercise; it should be organic and ongoing. </w:t>
      </w:r>
    </w:p>
    <w:p w14:paraId="43CC3E4A" w14:textId="77777777" w:rsidR="007B56C1" w:rsidRPr="00D23E45" w:rsidRDefault="007B56C1" w:rsidP="007B56C1">
      <w:pPr>
        <w:pStyle w:val="NoSpacing"/>
        <w:rPr>
          <w:rFonts w:ascii="Arial" w:hAnsi="Arial" w:cs="Arial"/>
          <w:sz w:val="24"/>
          <w:szCs w:val="24"/>
        </w:rPr>
      </w:pPr>
    </w:p>
    <w:p w14:paraId="0D7E864F" w14:textId="77777777" w:rsidR="007B56C1" w:rsidRPr="00D23E45" w:rsidRDefault="007B56C1" w:rsidP="007B56C1">
      <w:pPr>
        <w:pStyle w:val="NoSpacing"/>
        <w:rPr>
          <w:rFonts w:ascii="Arial" w:hAnsi="Arial" w:cs="Arial"/>
          <w:sz w:val="24"/>
          <w:szCs w:val="24"/>
        </w:rPr>
      </w:pPr>
      <w:r w:rsidRPr="00D23E45">
        <w:rPr>
          <w:rFonts w:ascii="Arial" w:hAnsi="Arial" w:cs="Arial"/>
          <w:sz w:val="24"/>
          <w:szCs w:val="24"/>
        </w:rPr>
        <w:t>Feel free to add relevant activity not specified in the listed criteria that supports the aims of Learn, Embed, Share.</w:t>
      </w:r>
    </w:p>
    <w:p w14:paraId="49F34DFB" w14:textId="77777777" w:rsidR="007B56C1" w:rsidRPr="00D23E45" w:rsidRDefault="007B56C1" w:rsidP="007B56C1">
      <w:pPr>
        <w:pStyle w:val="NoSpacing"/>
        <w:rPr>
          <w:rFonts w:ascii="Arial" w:hAnsi="Arial" w:cs="Arial"/>
          <w:sz w:val="24"/>
          <w:szCs w:val="24"/>
        </w:rPr>
      </w:pPr>
    </w:p>
    <w:p w14:paraId="16036263" w14:textId="77777777" w:rsidR="007B56C1" w:rsidRPr="00D23E45" w:rsidRDefault="007B56C1" w:rsidP="007B56C1">
      <w:pPr>
        <w:pStyle w:val="NoSpacing"/>
        <w:rPr>
          <w:rFonts w:ascii="Arial" w:hAnsi="Arial" w:cs="Arial"/>
          <w:sz w:val="24"/>
          <w:szCs w:val="24"/>
        </w:rPr>
      </w:pPr>
      <w:r w:rsidRPr="00D23E45">
        <w:rPr>
          <w:rFonts w:ascii="Arial" w:hAnsi="Arial" w:cs="Arial"/>
          <w:sz w:val="24"/>
          <w:szCs w:val="24"/>
        </w:rPr>
        <w:t>The page numbers refer to some illustrative examples in the Resource pack.</w:t>
      </w:r>
    </w:p>
    <w:p w14:paraId="1AE23F64" w14:textId="77777777" w:rsidR="007B56C1" w:rsidRPr="00D23E45" w:rsidRDefault="007B56C1" w:rsidP="007B56C1">
      <w:pPr>
        <w:pStyle w:val="NoSpacing"/>
        <w:rPr>
          <w:rFonts w:ascii="Arial" w:hAnsi="Arial" w:cs="Arial"/>
        </w:rPr>
      </w:pPr>
    </w:p>
    <w:p w14:paraId="74A6A77B" w14:textId="77777777" w:rsidR="007B56C1" w:rsidRPr="00D23E45" w:rsidRDefault="007B56C1" w:rsidP="007B56C1">
      <w:pPr>
        <w:spacing w:after="0"/>
        <w:rPr>
          <w:rFonts w:ascii="Arial" w:hAnsi="Arial" w:cs="Arial"/>
        </w:rPr>
      </w:pPr>
      <w:r w:rsidRPr="00D23E45">
        <w:rPr>
          <w:rFonts w:ascii="Arial" w:hAnsi="Arial" w:cs="Arial"/>
        </w:rPr>
        <w:br w:type="page"/>
      </w:r>
    </w:p>
    <w:p w14:paraId="387416D1" w14:textId="77777777" w:rsidR="007B56C1" w:rsidRPr="00D23E45" w:rsidRDefault="007B56C1" w:rsidP="007B56C1">
      <w:pPr>
        <w:pStyle w:val="NoSpacing"/>
        <w:rPr>
          <w:rFonts w:ascii="Arial" w:hAnsi="Arial" w:cs="Arial"/>
        </w:rPr>
      </w:pPr>
    </w:p>
    <w:p w14:paraId="589C1096" w14:textId="77777777" w:rsidR="007B56C1" w:rsidRPr="00D23E45" w:rsidRDefault="007B56C1" w:rsidP="007B56C1">
      <w:pPr>
        <w:pStyle w:val="NoSpacing"/>
        <w:rPr>
          <w:rFonts w:ascii="Arial" w:hAnsi="Arial" w:cs="Arial"/>
          <w:b/>
          <w:bCs/>
          <w:sz w:val="28"/>
          <w:szCs w:val="28"/>
        </w:rPr>
      </w:pPr>
      <w:r w:rsidRPr="00D23E45">
        <w:rPr>
          <w:rFonts w:ascii="Arial" w:hAnsi="Arial" w:cs="Arial"/>
          <w:b/>
          <w:bCs/>
          <w:sz w:val="28"/>
          <w:szCs w:val="28"/>
        </w:rPr>
        <w:t>Learn</w:t>
      </w:r>
    </w:p>
    <w:p w14:paraId="76354153" w14:textId="77777777" w:rsidR="007B56C1" w:rsidRPr="00D23E45" w:rsidRDefault="007B56C1" w:rsidP="007B56C1">
      <w:pPr>
        <w:pStyle w:val="NoSpacing"/>
        <w:rPr>
          <w:rFonts w:ascii="Arial" w:hAnsi="Arial" w:cs="Arial"/>
        </w:rPr>
      </w:pPr>
      <w:r w:rsidRPr="00D23E45">
        <w:rPr>
          <w:rFonts w:ascii="Arial" w:hAnsi="Arial" w:cs="Arial"/>
        </w:rPr>
        <w:t>Learn: learning what it means to be seeking sanctuary; in general, and particularly in the context of mental wellbeing and information/support needs.</w:t>
      </w:r>
    </w:p>
    <w:p w14:paraId="74181080" w14:textId="77777777" w:rsidR="007B56C1" w:rsidRPr="00D23E45" w:rsidRDefault="007B56C1" w:rsidP="007B56C1">
      <w:pPr>
        <w:pStyle w:val="NoSpacing"/>
        <w:rPr>
          <w:rFonts w:ascii="Arial" w:hAnsi="Arial" w:cs="Arial"/>
        </w:rPr>
      </w:pPr>
    </w:p>
    <w:p w14:paraId="5A3DE85F" w14:textId="77777777" w:rsidR="007B56C1" w:rsidRPr="00D23E45" w:rsidRDefault="007B56C1" w:rsidP="007B56C1">
      <w:pPr>
        <w:pStyle w:val="NoSpacing"/>
        <w:rPr>
          <w:rFonts w:ascii="Arial" w:hAnsi="Arial" w:cs="Arial"/>
        </w:rPr>
      </w:pPr>
      <w:r w:rsidRPr="00D23E45">
        <w:rPr>
          <w:rFonts w:ascii="Arial" w:hAnsi="Arial" w:cs="Arial"/>
        </w:rPr>
        <w:t xml:space="preserve">The key criteria for assessment will address the following questions: Were all staff, including support staff, made aware of the experiences, </w:t>
      </w:r>
      <w:proofErr w:type="gramStart"/>
      <w:r w:rsidRPr="00D23E45">
        <w:rPr>
          <w:rFonts w:ascii="Arial" w:hAnsi="Arial" w:cs="Arial"/>
        </w:rPr>
        <w:t>barriers</w:t>
      </w:r>
      <w:proofErr w:type="gramEnd"/>
      <w:r w:rsidRPr="00D23E45">
        <w:rPr>
          <w:rFonts w:ascii="Arial" w:hAnsi="Arial" w:cs="Arial"/>
        </w:rPr>
        <w:t xml:space="preserve"> and entitlements of different migrant groups in the UK? Were staff involved in work</w:t>
      </w:r>
      <w:r w:rsidRPr="00D23E45">
        <w:rPr>
          <w:rFonts w:ascii="Arial" w:hAnsi="Arial" w:cs="Arial"/>
        </w:rPr>
        <w:tab/>
        <w:t>towards better practice</w:t>
      </w:r>
      <w:r w:rsidRPr="00D23E45">
        <w:rPr>
          <w:rFonts w:ascii="Arial" w:hAnsi="Arial" w:cs="Arial"/>
        </w:rPr>
        <w:tab/>
        <w:t>for these groups? Has staff awareness of the issues increased?</w:t>
      </w:r>
    </w:p>
    <w:p w14:paraId="140877AE" w14:textId="77777777" w:rsidR="007B56C1" w:rsidRPr="00D23E45" w:rsidRDefault="007B56C1" w:rsidP="007B56C1">
      <w:pPr>
        <w:pStyle w:val="NoSpacing"/>
        <w:rPr>
          <w:rFonts w:ascii="Arial" w:hAnsi="Arial" w:cs="Arial"/>
          <w:i/>
          <w:iCs/>
        </w:rPr>
      </w:pPr>
      <w:r w:rsidRPr="00D23E45">
        <w:rPr>
          <w:rFonts w:ascii="Arial" w:hAnsi="Arial" w:cs="Arial"/>
          <w:i/>
          <w:iCs/>
        </w:rPr>
        <w:t>For examples see pp 5-6 in the Resource pack</w:t>
      </w:r>
    </w:p>
    <w:p w14:paraId="23E408A8" w14:textId="77777777" w:rsidR="007B56C1" w:rsidRPr="00D23E45" w:rsidRDefault="007B56C1" w:rsidP="007B56C1">
      <w:pPr>
        <w:pStyle w:val="NoSpacing"/>
        <w:rPr>
          <w:rFonts w:ascii="Arial" w:hAnsi="Arial" w:cs="Arial"/>
        </w:rPr>
      </w:pPr>
    </w:p>
    <w:tbl>
      <w:tblPr>
        <w:tblStyle w:val="TableGrid"/>
        <w:tblW w:w="0" w:type="auto"/>
        <w:tblLook w:val="04A0" w:firstRow="1" w:lastRow="0" w:firstColumn="1" w:lastColumn="0" w:noHBand="0" w:noVBand="1"/>
      </w:tblPr>
      <w:tblGrid>
        <w:gridCol w:w="1836"/>
        <w:gridCol w:w="3757"/>
        <w:gridCol w:w="7087"/>
      </w:tblGrid>
      <w:tr w:rsidR="007B56C1" w:rsidRPr="00D23E45" w14:paraId="209B7C72" w14:textId="77777777" w:rsidTr="00277969">
        <w:tc>
          <w:tcPr>
            <w:tcW w:w="1767" w:type="dxa"/>
          </w:tcPr>
          <w:p w14:paraId="7E2CE294" w14:textId="77777777" w:rsidR="007B56C1" w:rsidRPr="00D23E45" w:rsidRDefault="007B56C1" w:rsidP="00277969">
            <w:pPr>
              <w:pStyle w:val="NoSpacing"/>
              <w:rPr>
                <w:rFonts w:ascii="Arial" w:hAnsi="Arial" w:cs="Arial"/>
              </w:rPr>
            </w:pPr>
            <w:r w:rsidRPr="00D23E45">
              <w:rPr>
                <w:rFonts w:ascii="Arial" w:hAnsi="Arial" w:cs="Arial"/>
              </w:rPr>
              <w:t xml:space="preserve">Learn </w:t>
            </w:r>
          </w:p>
        </w:tc>
        <w:tc>
          <w:tcPr>
            <w:tcW w:w="3757" w:type="dxa"/>
          </w:tcPr>
          <w:p w14:paraId="1AFD47E5" w14:textId="77777777" w:rsidR="007B56C1" w:rsidRPr="00D23E45" w:rsidRDefault="007B56C1" w:rsidP="00277969">
            <w:pPr>
              <w:pStyle w:val="NoSpacing"/>
              <w:rPr>
                <w:rFonts w:ascii="Arial" w:hAnsi="Arial" w:cs="Arial"/>
              </w:rPr>
            </w:pPr>
            <w:r w:rsidRPr="00D23E45">
              <w:rPr>
                <w:rFonts w:ascii="Arial" w:hAnsi="Arial" w:cs="Arial"/>
              </w:rPr>
              <w:t xml:space="preserve">Criteria </w:t>
            </w:r>
          </w:p>
        </w:tc>
        <w:tc>
          <w:tcPr>
            <w:tcW w:w="7087" w:type="dxa"/>
          </w:tcPr>
          <w:p w14:paraId="01BBE70D" w14:textId="77777777" w:rsidR="007B56C1" w:rsidRPr="00D23E45" w:rsidRDefault="007B56C1" w:rsidP="00277969">
            <w:pPr>
              <w:pStyle w:val="NoSpacing"/>
              <w:rPr>
                <w:rFonts w:ascii="Arial" w:hAnsi="Arial" w:cs="Arial"/>
              </w:rPr>
            </w:pPr>
            <w:r w:rsidRPr="00D23E45">
              <w:rPr>
                <w:rFonts w:ascii="Arial" w:hAnsi="Arial" w:cs="Arial"/>
              </w:rPr>
              <w:t xml:space="preserve">Your evidence </w:t>
            </w:r>
          </w:p>
        </w:tc>
      </w:tr>
      <w:tr w:rsidR="007B56C1" w:rsidRPr="00D23E45" w14:paraId="7109518E" w14:textId="77777777" w:rsidTr="00277969">
        <w:tc>
          <w:tcPr>
            <w:tcW w:w="1767" w:type="dxa"/>
          </w:tcPr>
          <w:p w14:paraId="0801E707" w14:textId="77777777" w:rsidR="007B56C1" w:rsidRPr="00D23E45" w:rsidRDefault="007B56C1" w:rsidP="007B56C1">
            <w:pPr>
              <w:pStyle w:val="NoSpacing"/>
              <w:numPr>
                <w:ilvl w:val="0"/>
                <w:numId w:val="1"/>
              </w:numPr>
              <w:rPr>
                <w:rFonts w:ascii="Arial" w:hAnsi="Arial" w:cs="Arial"/>
              </w:rPr>
            </w:pPr>
            <w:r w:rsidRPr="00D23E45">
              <w:rPr>
                <w:rFonts w:ascii="Arial" w:hAnsi="Arial" w:cs="Arial"/>
              </w:rPr>
              <w:t xml:space="preserve">Training and development for managers, </w:t>
            </w:r>
            <w:proofErr w:type="gramStart"/>
            <w:r w:rsidRPr="00D23E45">
              <w:rPr>
                <w:rFonts w:ascii="Arial" w:hAnsi="Arial" w:cs="Arial"/>
              </w:rPr>
              <w:t>staff</w:t>
            </w:r>
            <w:proofErr w:type="gramEnd"/>
            <w:r w:rsidRPr="00D23E45">
              <w:rPr>
                <w:rFonts w:ascii="Arial" w:hAnsi="Arial" w:cs="Arial"/>
              </w:rPr>
              <w:t xml:space="preserve"> and volunteers</w:t>
            </w:r>
          </w:p>
        </w:tc>
        <w:tc>
          <w:tcPr>
            <w:tcW w:w="3757" w:type="dxa"/>
          </w:tcPr>
          <w:p w14:paraId="4C08B835" w14:textId="77777777" w:rsidR="007B56C1" w:rsidRPr="00D23E45" w:rsidRDefault="007B56C1" w:rsidP="007B56C1">
            <w:pPr>
              <w:pStyle w:val="NoSpacing"/>
              <w:numPr>
                <w:ilvl w:val="0"/>
                <w:numId w:val="2"/>
              </w:numPr>
              <w:rPr>
                <w:rFonts w:ascii="Arial" w:hAnsi="Arial" w:cs="Arial"/>
              </w:rPr>
            </w:pPr>
            <w:r w:rsidRPr="00D23E45">
              <w:rPr>
                <w:rFonts w:ascii="Arial" w:hAnsi="Arial" w:cs="Arial"/>
              </w:rPr>
              <w:t xml:space="preserve">Raise awareness of the experiences of people seeking sanctuary (and other new arrivals). Ensure that staff are aware of the likely sensitivities and fears of people seeking sanctuary, especially those who have experienced persecution, </w:t>
            </w:r>
            <w:proofErr w:type="gramStart"/>
            <w:r w:rsidRPr="00D23E45">
              <w:rPr>
                <w:rFonts w:ascii="Arial" w:hAnsi="Arial" w:cs="Arial"/>
              </w:rPr>
              <w:t>torture</w:t>
            </w:r>
            <w:proofErr w:type="gramEnd"/>
            <w:r w:rsidRPr="00D23E45">
              <w:rPr>
                <w:rFonts w:ascii="Arial" w:hAnsi="Arial" w:cs="Arial"/>
              </w:rPr>
              <w:t xml:space="preserve"> or violence</w:t>
            </w:r>
          </w:p>
        </w:tc>
        <w:tc>
          <w:tcPr>
            <w:tcW w:w="7087" w:type="dxa"/>
          </w:tcPr>
          <w:p w14:paraId="058F99BB" w14:textId="77777777" w:rsidR="007B56C1" w:rsidRPr="00D23E45" w:rsidRDefault="007B56C1" w:rsidP="00277969">
            <w:pPr>
              <w:pStyle w:val="NoSpacing"/>
              <w:rPr>
                <w:rFonts w:ascii="Arial" w:hAnsi="Arial" w:cs="Arial"/>
              </w:rPr>
            </w:pPr>
          </w:p>
        </w:tc>
      </w:tr>
      <w:tr w:rsidR="007B56C1" w:rsidRPr="00D23E45" w14:paraId="67ADF42A" w14:textId="77777777" w:rsidTr="00277969">
        <w:tc>
          <w:tcPr>
            <w:tcW w:w="1767" w:type="dxa"/>
          </w:tcPr>
          <w:p w14:paraId="0D8A9E63" w14:textId="77777777" w:rsidR="007B56C1" w:rsidRPr="00D23E45" w:rsidRDefault="007B56C1" w:rsidP="00277969">
            <w:pPr>
              <w:pStyle w:val="NoSpacing"/>
              <w:rPr>
                <w:rFonts w:ascii="Arial" w:hAnsi="Arial" w:cs="Arial"/>
                <w:b/>
                <w:bCs/>
              </w:rPr>
            </w:pPr>
            <w:r w:rsidRPr="00D23E45">
              <w:rPr>
                <w:rFonts w:ascii="Arial" w:hAnsi="Arial" w:cs="Arial"/>
                <w:b/>
                <w:bCs/>
              </w:rPr>
              <w:t>Panel comments</w:t>
            </w:r>
          </w:p>
        </w:tc>
        <w:tc>
          <w:tcPr>
            <w:tcW w:w="10844" w:type="dxa"/>
            <w:gridSpan w:val="2"/>
          </w:tcPr>
          <w:p w14:paraId="19EB01BA" w14:textId="77777777" w:rsidR="007B56C1" w:rsidRPr="00D23E45" w:rsidRDefault="007B56C1" w:rsidP="00277969">
            <w:pPr>
              <w:pStyle w:val="NoSpacing"/>
              <w:rPr>
                <w:rFonts w:ascii="Arial" w:hAnsi="Arial" w:cs="Arial"/>
              </w:rPr>
            </w:pPr>
          </w:p>
        </w:tc>
      </w:tr>
      <w:tr w:rsidR="007B56C1" w:rsidRPr="00D23E45" w14:paraId="568A81E9" w14:textId="77777777" w:rsidTr="00277969">
        <w:tc>
          <w:tcPr>
            <w:tcW w:w="1767" w:type="dxa"/>
          </w:tcPr>
          <w:p w14:paraId="177CE6EC" w14:textId="77777777" w:rsidR="007B56C1" w:rsidRPr="00D23E45" w:rsidRDefault="007B56C1" w:rsidP="00277969">
            <w:pPr>
              <w:pStyle w:val="NoSpacing"/>
              <w:rPr>
                <w:rFonts w:ascii="Arial" w:hAnsi="Arial" w:cs="Arial"/>
              </w:rPr>
            </w:pPr>
          </w:p>
        </w:tc>
        <w:tc>
          <w:tcPr>
            <w:tcW w:w="3757" w:type="dxa"/>
          </w:tcPr>
          <w:p w14:paraId="2DB3A249" w14:textId="77777777" w:rsidR="007B56C1" w:rsidRPr="00D23E45" w:rsidRDefault="007B56C1" w:rsidP="007B56C1">
            <w:pPr>
              <w:pStyle w:val="NoSpacing"/>
              <w:numPr>
                <w:ilvl w:val="0"/>
                <w:numId w:val="2"/>
              </w:numPr>
              <w:rPr>
                <w:rFonts w:ascii="Arial" w:hAnsi="Arial" w:cs="Arial"/>
              </w:rPr>
            </w:pPr>
            <w:r w:rsidRPr="00D23E45">
              <w:rPr>
                <w:rFonts w:ascii="Arial" w:hAnsi="Arial" w:cs="Arial"/>
              </w:rPr>
              <w:t xml:space="preserve">Provide staff with </w:t>
            </w:r>
          </w:p>
          <w:p w14:paraId="5F6586FC" w14:textId="77777777" w:rsidR="007B56C1" w:rsidRPr="00D23E45" w:rsidRDefault="007B56C1" w:rsidP="007B56C1">
            <w:pPr>
              <w:pStyle w:val="NoSpacing"/>
              <w:numPr>
                <w:ilvl w:val="1"/>
                <w:numId w:val="2"/>
              </w:numPr>
              <w:rPr>
                <w:rFonts w:ascii="Arial" w:hAnsi="Arial" w:cs="Arial"/>
              </w:rPr>
            </w:pPr>
            <w:r w:rsidRPr="00D23E45">
              <w:rPr>
                <w:rFonts w:ascii="Arial" w:hAnsi="Arial" w:cs="Arial"/>
              </w:rPr>
              <w:t xml:space="preserve">up-to-date knowledge about local communities, especially about people seeking sanctuary, including countries of origin, language skills, religious affiliations, and other cultural </w:t>
            </w:r>
            <w:proofErr w:type="gramStart"/>
            <w:r w:rsidRPr="00D23E45">
              <w:rPr>
                <w:rFonts w:ascii="Arial" w:hAnsi="Arial" w:cs="Arial"/>
              </w:rPr>
              <w:t>characteristics;</w:t>
            </w:r>
            <w:proofErr w:type="gramEnd"/>
            <w:r w:rsidRPr="00D23E45">
              <w:rPr>
                <w:rFonts w:ascii="Arial" w:hAnsi="Arial" w:cs="Arial"/>
              </w:rPr>
              <w:t xml:space="preserve"> </w:t>
            </w:r>
          </w:p>
          <w:p w14:paraId="54F861CA" w14:textId="77777777" w:rsidR="007B56C1" w:rsidRPr="00D23E45" w:rsidRDefault="007B56C1" w:rsidP="007B56C1">
            <w:pPr>
              <w:pStyle w:val="NoSpacing"/>
              <w:numPr>
                <w:ilvl w:val="1"/>
                <w:numId w:val="2"/>
              </w:numPr>
              <w:rPr>
                <w:rFonts w:ascii="Arial" w:hAnsi="Arial" w:cs="Arial"/>
              </w:rPr>
            </w:pPr>
            <w:r w:rsidRPr="00D23E45">
              <w:rPr>
                <w:rFonts w:ascii="Arial" w:hAnsi="Arial" w:cs="Arial"/>
              </w:rPr>
              <w:t xml:space="preserve">Where new arrivals have settled and where they have come from, and </w:t>
            </w:r>
            <w:r w:rsidRPr="00D23E45">
              <w:rPr>
                <w:rFonts w:ascii="Arial" w:hAnsi="Arial" w:cs="Arial"/>
              </w:rPr>
              <w:lastRenderedPageBreak/>
              <w:t>giving details of local organisations that library staff themselves could contact for further information</w:t>
            </w:r>
          </w:p>
        </w:tc>
        <w:tc>
          <w:tcPr>
            <w:tcW w:w="7087" w:type="dxa"/>
          </w:tcPr>
          <w:p w14:paraId="57CC5FF8" w14:textId="77777777" w:rsidR="007B56C1" w:rsidRPr="00D23E45" w:rsidRDefault="007B56C1" w:rsidP="00277969">
            <w:pPr>
              <w:pStyle w:val="NoSpacing"/>
              <w:rPr>
                <w:rFonts w:ascii="Arial" w:hAnsi="Arial" w:cs="Arial"/>
              </w:rPr>
            </w:pPr>
          </w:p>
        </w:tc>
      </w:tr>
      <w:tr w:rsidR="007B56C1" w:rsidRPr="00D23E45" w14:paraId="04FE431A" w14:textId="77777777" w:rsidTr="00277969">
        <w:tc>
          <w:tcPr>
            <w:tcW w:w="1767" w:type="dxa"/>
          </w:tcPr>
          <w:p w14:paraId="1AA6B92A" w14:textId="77777777" w:rsidR="007B56C1" w:rsidRPr="00D23E45" w:rsidRDefault="007B56C1" w:rsidP="00277969">
            <w:pPr>
              <w:pStyle w:val="NoSpacing"/>
              <w:rPr>
                <w:rFonts w:ascii="Arial" w:hAnsi="Arial" w:cs="Arial"/>
              </w:rPr>
            </w:pPr>
          </w:p>
        </w:tc>
        <w:tc>
          <w:tcPr>
            <w:tcW w:w="3757" w:type="dxa"/>
          </w:tcPr>
          <w:p w14:paraId="091A3ADB" w14:textId="77777777" w:rsidR="007B56C1" w:rsidRPr="00D23E45" w:rsidRDefault="007B56C1" w:rsidP="007B56C1">
            <w:pPr>
              <w:pStyle w:val="NoSpacing"/>
              <w:numPr>
                <w:ilvl w:val="0"/>
                <w:numId w:val="2"/>
              </w:numPr>
              <w:rPr>
                <w:rFonts w:ascii="Arial" w:hAnsi="Arial" w:cs="Arial"/>
              </w:rPr>
            </w:pPr>
            <w:r w:rsidRPr="00D23E45">
              <w:rPr>
                <w:rFonts w:ascii="Arial" w:hAnsi="Arial" w:cs="Arial"/>
              </w:rPr>
              <w:t>Ensure staff are mindful of possible threats to the safety of users and staff, especially from those who are hostile to people seeking sanctuary and other migrants</w:t>
            </w:r>
          </w:p>
        </w:tc>
        <w:tc>
          <w:tcPr>
            <w:tcW w:w="7087" w:type="dxa"/>
          </w:tcPr>
          <w:p w14:paraId="4E5098AF" w14:textId="77777777" w:rsidR="007B56C1" w:rsidRPr="00D23E45" w:rsidRDefault="007B56C1" w:rsidP="00277969">
            <w:pPr>
              <w:pStyle w:val="NoSpacing"/>
              <w:rPr>
                <w:rFonts w:ascii="Arial" w:hAnsi="Arial" w:cs="Arial"/>
              </w:rPr>
            </w:pPr>
          </w:p>
        </w:tc>
      </w:tr>
      <w:tr w:rsidR="007B56C1" w:rsidRPr="00D23E45" w14:paraId="4C56BE2A" w14:textId="77777777" w:rsidTr="00277969">
        <w:tc>
          <w:tcPr>
            <w:tcW w:w="1767" w:type="dxa"/>
          </w:tcPr>
          <w:p w14:paraId="2960E189" w14:textId="77777777" w:rsidR="007B56C1" w:rsidRPr="00D23E45" w:rsidRDefault="007B56C1" w:rsidP="00277969">
            <w:pPr>
              <w:pStyle w:val="NoSpacing"/>
              <w:rPr>
                <w:rFonts w:ascii="Arial" w:hAnsi="Arial" w:cs="Arial"/>
                <w:b/>
                <w:bCs/>
              </w:rPr>
            </w:pPr>
            <w:r w:rsidRPr="00D23E45">
              <w:rPr>
                <w:rFonts w:ascii="Arial" w:hAnsi="Arial" w:cs="Arial"/>
                <w:b/>
                <w:bCs/>
              </w:rPr>
              <w:t>Panel comments</w:t>
            </w:r>
          </w:p>
        </w:tc>
        <w:tc>
          <w:tcPr>
            <w:tcW w:w="10844" w:type="dxa"/>
            <w:gridSpan w:val="2"/>
          </w:tcPr>
          <w:p w14:paraId="04B91B3E" w14:textId="77777777" w:rsidR="007B56C1" w:rsidRPr="00D23E45" w:rsidRDefault="007B56C1" w:rsidP="00277969">
            <w:pPr>
              <w:pStyle w:val="NoSpacing"/>
              <w:rPr>
                <w:rFonts w:ascii="Arial" w:hAnsi="Arial" w:cs="Arial"/>
              </w:rPr>
            </w:pPr>
          </w:p>
        </w:tc>
      </w:tr>
      <w:tr w:rsidR="007B56C1" w:rsidRPr="00D23E45" w14:paraId="5F4618A3" w14:textId="77777777" w:rsidTr="00277969">
        <w:tc>
          <w:tcPr>
            <w:tcW w:w="1767" w:type="dxa"/>
          </w:tcPr>
          <w:p w14:paraId="36CA2447" w14:textId="77777777" w:rsidR="007B56C1" w:rsidRPr="00D23E45" w:rsidRDefault="007B56C1" w:rsidP="00277969">
            <w:pPr>
              <w:pStyle w:val="NoSpacing"/>
              <w:rPr>
                <w:rFonts w:ascii="Arial" w:hAnsi="Arial" w:cs="Arial"/>
              </w:rPr>
            </w:pPr>
          </w:p>
        </w:tc>
        <w:tc>
          <w:tcPr>
            <w:tcW w:w="3757" w:type="dxa"/>
          </w:tcPr>
          <w:p w14:paraId="03DE9B87" w14:textId="77777777" w:rsidR="007B56C1" w:rsidRPr="00D23E45" w:rsidRDefault="007B56C1" w:rsidP="007B56C1">
            <w:pPr>
              <w:pStyle w:val="NoSpacing"/>
              <w:numPr>
                <w:ilvl w:val="0"/>
                <w:numId w:val="2"/>
              </w:numPr>
              <w:rPr>
                <w:rFonts w:ascii="Arial" w:hAnsi="Arial" w:cs="Arial"/>
              </w:rPr>
            </w:pPr>
            <w:r w:rsidRPr="00D23E45">
              <w:rPr>
                <w:rFonts w:ascii="Arial" w:hAnsi="Arial" w:cs="Arial"/>
              </w:rPr>
              <w:t>Give staff encouragement and time to explore key background resources and other reading materials</w:t>
            </w:r>
          </w:p>
        </w:tc>
        <w:tc>
          <w:tcPr>
            <w:tcW w:w="7087" w:type="dxa"/>
          </w:tcPr>
          <w:p w14:paraId="0E013475" w14:textId="77777777" w:rsidR="007B56C1" w:rsidRPr="00D23E45" w:rsidRDefault="007B56C1" w:rsidP="00277969">
            <w:pPr>
              <w:pStyle w:val="NoSpacing"/>
              <w:rPr>
                <w:rFonts w:ascii="Arial" w:hAnsi="Arial" w:cs="Arial"/>
              </w:rPr>
            </w:pPr>
          </w:p>
        </w:tc>
      </w:tr>
      <w:tr w:rsidR="007B56C1" w:rsidRPr="00D23E45" w14:paraId="58323FA1" w14:textId="77777777" w:rsidTr="00277969">
        <w:tc>
          <w:tcPr>
            <w:tcW w:w="1767" w:type="dxa"/>
          </w:tcPr>
          <w:p w14:paraId="1F2BFE88" w14:textId="77777777" w:rsidR="007B56C1" w:rsidRPr="00D23E45" w:rsidRDefault="007B56C1" w:rsidP="00277969">
            <w:pPr>
              <w:pStyle w:val="NoSpacing"/>
              <w:rPr>
                <w:rFonts w:ascii="Arial" w:hAnsi="Arial" w:cs="Arial"/>
                <w:b/>
                <w:bCs/>
              </w:rPr>
            </w:pPr>
            <w:r w:rsidRPr="00D23E45">
              <w:rPr>
                <w:rFonts w:ascii="Arial" w:hAnsi="Arial" w:cs="Arial"/>
                <w:b/>
                <w:bCs/>
              </w:rPr>
              <w:t>Panel comments</w:t>
            </w:r>
          </w:p>
        </w:tc>
        <w:tc>
          <w:tcPr>
            <w:tcW w:w="10844" w:type="dxa"/>
            <w:gridSpan w:val="2"/>
          </w:tcPr>
          <w:p w14:paraId="75D06EA9" w14:textId="77777777" w:rsidR="007B56C1" w:rsidRPr="00D23E45" w:rsidRDefault="007B56C1" w:rsidP="00277969">
            <w:pPr>
              <w:pStyle w:val="NoSpacing"/>
              <w:rPr>
                <w:rFonts w:ascii="Arial" w:hAnsi="Arial" w:cs="Arial"/>
              </w:rPr>
            </w:pPr>
          </w:p>
        </w:tc>
      </w:tr>
      <w:tr w:rsidR="007B56C1" w:rsidRPr="00D23E45" w14:paraId="49A7AFF0" w14:textId="77777777" w:rsidTr="00277969">
        <w:tc>
          <w:tcPr>
            <w:tcW w:w="1767" w:type="dxa"/>
          </w:tcPr>
          <w:p w14:paraId="1ABFF59B" w14:textId="77777777" w:rsidR="007B56C1" w:rsidRPr="00D23E45" w:rsidRDefault="007B56C1" w:rsidP="00277969">
            <w:pPr>
              <w:pStyle w:val="NoSpacing"/>
              <w:rPr>
                <w:rFonts w:ascii="Arial" w:hAnsi="Arial" w:cs="Arial"/>
              </w:rPr>
            </w:pPr>
          </w:p>
        </w:tc>
        <w:tc>
          <w:tcPr>
            <w:tcW w:w="3757" w:type="dxa"/>
          </w:tcPr>
          <w:p w14:paraId="513E0749" w14:textId="77777777" w:rsidR="007B56C1" w:rsidRPr="00D23E45" w:rsidRDefault="007B56C1" w:rsidP="007B56C1">
            <w:pPr>
              <w:pStyle w:val="NoSpacing"/>
              <w:numPr>
                <w:ilvl w:val="0"/>
                <w:numId w:val="2"/>
              </w:numPr>
              <w:rPr>
                <w:rFonts w:ascii="Arial" w:hAnsi="Arial" w:cs="Arial"/>
              </w:rPr>
            </w:pPr>
            <w:r w:rsidRPr="00D23E45">
              <w:rPr>
                <w:rFonts w:ascii="Arial" w:hAnsi="Arial" w:cs="Arial"/>
              </w:rPr>
              <w:t>Invite organisations that support people seeking sanctuary to share their learning and provide awareness-raising sessions in the library, and, where possible, arranging for library staff to visit support projects</w:t>
            </w:r>
          </w:p>
        </w:tc>
        <w:tc>
          <w:tcPr>
            <w:tcW w:w="7087" w:type="dxa"/>
          </w:tcPr>
          <w:p w14:paraId="53AA5C67" w14:textId="77777777" w:rsidR="007B56C1" w:rsidRPr="00D23E45" w:rsidRDefault="007B56C1" w:rsidP="00277969">
            <w:pPr>
              <w:pStyle w:val="NoSpacing"/>
              <w:rPr>
                <w:rFonts w:ascii="Arial" w:hAnsi="Arial" w:cs="Arial"/>
              </w:rPr>
            </w:pPr>
          </w:p>
        </w:tc>
      </w:tr>
      <w:tr w:rsidR="007B56C1" w:rsidRPr="00D23E45" w14:paraId="5F4B177E" w14:textId="77777777" w:rsidTr="00277969">
        <w:tc>
          <w:tcPr>
            <w:tcW w:w="1767" w:type="dxa"/>
          </w:tcPr>
          <w:p w14:paraId="41155FD5" w14:textId="77777777" w:rsidR="007B56C1" w:rsidRPr="00D23E45" w:rsidRDefault="007B56C1" w:rsidP="00277969">
            <w:pPr>
              <w:pStyle w:val="NoSpacing"/>
              <w:rPr>
                <w:rFonts w:ascii="Arial" w:hAnsi="Arial" w:cs="Arial"/>
                <w:b/>
                <w:bCs/>
              </w:rPr>
            </w:pPr>
            <w:r w:rsidRPr="00D23E45">
              <w:rPr>
                <w:rFonts w:ascii="Arial" w:hAnsi="Arial" w:cs="Arial"/>
                <w:b/>
                <w:bCs/>
              </w:rPr>
              <w:t>Panel comments</w:t>
            </w:r>
          </w:p>
        </w:tc>
        <w:tc>
          <w:tcPr>
            <w:tcW w:w="10844" w:type="dxa"/>
            <w:gridSpan w:val="2"/>
          </w:tcPr>
          <w:p w14:paraId="6C0A3974" w14:textId="77777777" w:rsidR="007B56C1" w:rsidRPr="00D23E45" w:rsidRDefault="007B56C1" w:rsidP="00277969">
            <w:pPr>
              <w:pStyle w:val="NoSpacing"/>
              <w:rPr>
                <w:rFonts w:ascii="Arial" w:hAnsi="Arial" w:cs="Arial"/>
              </w:rPr>
            </w:pPr>
          </w:p>
        </w:tc>
      </w:tr>
      <w:tr w:rsidR="007B56C1" w:rsidRPr="00D23E45" w14:paraId="0A94C47C" w14:textId="77777777" w:rsidTr="00277969">
        <w:tc>
          <w:tcPr>
            <w:tcW w:w="1767" w:type="dxa"/>
          </w:tcPr>
          <w:p w14:paraId="5ED11C75" w14:textId="77777777" w:rsidR="007B56C1" w:rsidRPr="00D23E45" w:rsidRDefault="007B56C1" w:rsidP="00277969">
            <w:pPr>
              <w:pStyle w:val="NoSpacing"/>
              <w:rPr>
                <w:rFonts w:ascii="Arial" w:hAnsi="Arial" w:cs="Arial"/>
              </w:rPr>
            </w:pPr>
          </w:p>
        </w:tc>
        <w:tc>
          <w:tcPr>
            <w:tcW w:w="3757" w:type="dxa"/>
          </w:tcPr>
          <w:p w14:paraId="173D8C9F" w14:textId="77777777" w:rsidR="007B56C1" w:rsidRPr="00D23E45" w:rsidRDefault="007B56C1" w:rsidP="007B56C1">
            <w:pPr>
              <w:pStyle w:val="NoSpacing"/>
              <w:numPr>
                <w:ilvl w:val="0"/>
                <w:numId w:val="2"/>
              </w:numPr>
              <w:rPr>
                <w:rFonts w:ascii="Arial" w:hAnsi="Arial" w:cs="Arial"/>
              </w:rPr>
            </w:pPr>
            <w:r w:rsidRPr="00D23E45">
              <w:rPr>
                <w:rFonts w:ascii="Arial" w:hAnsi="Arial" w:cs="Arial"/>
              </w:rPr>
              <w:t>Other related action not embraced by these criteria</w:t>
            </w:r>
          </w:p>
        </w:tc>
        <w:tc>
          <w:tcPr>
            <w:tcW w:w="7087" w:type="dxa"/>
          </w:tcPr>
          <w:p w14:paraId="2F487A9E" w14:textId="77777777" w:rsidR="007B56C1" w:rsidRPr="00D23E45" w:rsidRDefault="007B56C1" w:rsidP="00277969">
            <w:pPr>
              <w:pStyle w:val="NoSpacing"/>
              <w:rPr>
                <w:rFonts w:ascii="Arial" w:hAnsi="Arial" w:cs="Arial"/>
              </w:rPr>
            </w:pPr>
          </w:p>
        </w:tc>
      </w:tr>
      <w:tr w:rsidR="007B56C1" w:rsidRPr="00D23E45" w14:paraId="2C8159A0" w14:textId="77777777" w:rsidTr="00277969">
        <w:tc>
          <w:tcPr>
            <w:tcW w:w="1767" w:type="dxa"/>
          </w:tcPr>
          <w:p w14:paraId="08428EA9" w14:textId="77777777" w:rsidR="007B56C1" w:rsidRPr="00D23E45" w:rsidRDefault="007B56C1" w:rsidP="00277969">
            <w:pPr>
              <w:pStyle w:val="NoSpacing"/>
              <w:rPr>
                <w:rFonts w:ascii="Arial" w:hAnsi="Arial" w:cs="Arial"/>
                <w:b/>
                <w:bCs/>
              </w:rPr>
            </w:pPr>
            <w:r w:rsidRPr="00D23E45">
              <w:rPr>
                <w:rFonts w:ascii="Arial" w:hAnsi="Arial" w:cs="Arial"/>
                <w:b/>
                <w:bCs/>
              </w:rPr>
              <w:t>Panel comments</w:t>
            </w:r>
          </w:p>
        </w:tc>
        <w:tc>
          <w:tcPr>
            <w:tcW w:w="10844" w:type="dxa"/>
            <w:gridSpan w:val="2"/>
          </w:tcPr>
          <w:p w14:paraId="7C67930D" w14:textId="77777777" w:rsidR="007B56C1" w:rsidRPr="00D23E45" w:rsidRDefault="007B56C1" w:rsidP="00277969">
            <w:pPr>
              <w:pStyle w:val="NoSpacing"/>
              <w:rPr>
                <w:rFonts w:ascii="Arial" w:hAnsi="Arial" w:cs="Arial"/>
              </w:rPr>
            </w:pPr>
          </w:p>
        </w:tc>
      </w:tr>
    </w:tbl>
    <w:p w14:paraId="79582B5C" w14:textId="77777777" w:rsidR="007B56C1" w:rsidRPr="00D23E45" w:rsidRDefault="007B56C1" w:rsidP="007B56C1">
      <w:pPr>
        <w:pStyle w:val="NoSpacing"/>
        <w:rPr>
          <w:rFonts w:ascii="Arial" w:hAnsi="Arial" w:cs="Arial"/>
        </w:rPr>
      </w:pPr>
    </w:p>
    <w:p w14:paraId="46845944" w14:textId="77777777" w:rsidR="007B56C1" w:rsidRPr="00D23E45" w:rsidRDefault="007B56C1" w:rsidP="007B56C1">
      <w:pPr>
        <w:rPr>
          <w:rFonts w:ascii="Arial" w:hAnsi="Arial" w:cs="Arial"/>
          <w:b/>
          <w:bCs/>
          <w:sz w:val="28"/>
          <w:szCs w:val="28"/>
        </w:rPr>
      </w:pPr>
      <w:r w:rsidRPr="00D23E45">
        <w:rPr>
          <w:rFonts w:ascii="Arial" w:hAnsi="Arial" w:cs="Arial"/>
          <w:b/>
          <w:bCs/>
          <w:sz w:val="28"/>
          <w:szCs w:val="28"/>
        </w:rPr>
        <w:br w:type="page"/>
      </w:r>
    </w:p>
    <w:p w14:paraId="5E614E75" w14:textId="77777777" w:rsidR="007B56C1" w:rsidRPr="00D23E45" w:rsidRDefault="007B56C1" w:rsidP="007B56C1">
      <w:pPr>
        <w:pStyle w:val="NoSpacing"/>
        <w:rPr>
          <w:rFonts w:ascii="Arial" w:hAnsi="Arial" w:cs="Arial"/>
          <w:b/>
          <w:bCs/>
          <w:sz w:val="28"/>
          <w:szCs w:val="28"/>
        </w:rPr>
      </w:pPr>
      <w:r w:rsidRPr="00D23E45">
        <w:rPr>
          <w:rFonts w:ascii="Arial" w:hAnsi="Arial" w:cs="Arial"/>
          <w:b/>
          <w:bCs/>
          <w:sz w:val="28"/>
          <w:szCs w:val="28"/>
        </w:rPr>
        <w:lastRenderedPageBreak/>
        <w:t>Embed</w:t>
      </w:r>
    </w:p>
    <w:p w14:paraId="560BC6A7" w14:textId="77777777" w:rsidR="007B56C1" w:rsidRPr="00D23E45" w:rsidRDefault="007B56C1" w:rsidP="007B56C1">
      <w:pPr>
        <w:pStyle w:val="NoSpacing"/>
        <w:rPr>
          <w:rFonts w:ascii="Arial" w:hAnsi="Arial" w:cs="Arial"/>
        </w:rPr>
      </w:pPr>
      <w:r w:rsidRPr="00D23E45">
        <w:rPr>
          <w:rFonts w:ascii="Arial" w:hAnsi="Arial" w:cs="Arial"/>
        </w:rPr>
        <w:t>Embed: taking positive action to embed concepts of welcome, safety and inclusion within the library, including, but not limited to, other library users and library staff and volunteers.</w:t>
      </w:r>
    </w:p>
    <w:p w14:paraId="1CD0E0F1" w14:textId="77777777" w:rsidR="007B56C1" w:rsidRPr="00D23E45" w:rsidRDefault="007B56C1" w:rsidP="007B56C1">
      <w:pPr>
        <w:pStyle w:val="NoSpacing"/>
        <w:rPr>
          <w:rFonts w:ascii="Arial" w:hAnsi="Arial" w:cs="Arial"/>
        </w:rPr>
      </w:pPr>
    </w:p>
    <w:p w14:paraId="14524316" w14:textId="77777777" w:rsidR="007B56C1" w:rsidRPr="00D23E45" w:rsidRDefault="007B56C1" w:rsidP="007B56C1">
      <w:pPr>
        <w:pStyle w:val="NoSpacing"/>
        <w:rPr>
          <w:rFonts w:ascii="Arial" w:hAnsi="Arial" w:cs="Arial"/>
        </w:rPr>
      </w:pPr>
      <w:r w:rsidRPr="00D23E45">
        <w:rPr>
          <w:rFonts w:ascii="Arial" w:hAnsi="Arial" w:cs="Arial"/>
        </w:rPr>
        <w:t>The key criteria address evidence of embedding in the organisation’s policies and procedures and evidence of positive action your service has taken to embed, monitor and evaluate good practice.</w:t>
      </w:r>
    </w:p>
    <w:p w14:paraId="32E46C0C" w14:textId="77777777" w:rsidR="007B56C1" w:rsidRPr="00D23E45" w:rsidRDefault="007B56C1" w:rsidP="007B56C1">
      <w:pPr>
        <w:pStyle w:val="NoSpacing"/>
        <w:rPr>
          <w:rFonts w:ascii="Arial" w:hAnsi="Arial" w:cs="Arial"/>
        </w:rPr>
      </w:pPr>
    </w:p>
    <w:p w14:paraId="0011E606" w14:textId="77777777" w:rsidR="007B56C1" w:rsidRPr="00D23E45" w:rsidRDefault="007B56C1" w:rsidP="007B56C1">
      <w:pPr>
        <w:pStyle w:val="NoSpacing"/>
        <w:tabs>
          <w:tab w:val="left" w:pos="2342"/>
        </w:tabs>
        <w:rPr>
          <w:rFonts w:ascii="Arial" w:hAnsi="Arial" w:cs="Arial"/>
          <w:i/>
          <w:iCs/>
        </w:rPr>
      </w:pPr>
      <w:r w:rsidRPr="00D23E45">
        <w:rPr>
          <w:rFonts w:ascii="Arial" w:hAnsi="Arial" w:cs="Arial"/>
          <w:i/>
          <w:iCs/>
        </w:rPr>
        <w:t>For examples see pp 7-14 in the Resource pack</w:t>
      </w:r>
    </w:p>
    <w:p w14:paraId="49B2299A" w14:textId="77777777" w:rsidR="007B56C1" w:rsidRPr="00D23E45" w:rsidRDefault="007B56C1" w:rsidP="007B56C1">
      <w:pPr>
        <w:pStyle w:val="NoSpacing"/>
        <w:tabs>
          <w:tab w:val="left" w:pos="2342"/>
        </w:tabs>
        <w:rPr>
          <w:rFonts w:ascii="Arial" w:hAnsi="Arial" w:cs="Arial"/>
        </w:rPr>
      </w:pPr>
    </w:p>
    <w:tbl>
      <w:tblPr>
        <w:tblStyle w:val="TableGrid"/>
        <w:tblW w:w="0" w:type="auto"/>
        <w:tblInd w:w="-113" w:type="dxa"/>
        <w:tblLook w:val="04A0" w:firstRow="1" w:lastRow="0" w:firstColumn="1" w:lastColumn="0" w:noHBand="0" w:noVBand="1"/>
      </w:tblPr>
      <w:tblGrid>
        <w:gridCol w:w="1861"/>
        <w:gridCol w:w="3871"/>
        <w:gridCol w:w="7086"/>
      </w:tblGrid>
      <w:tr w:rsidR="007B56C1" w:rsidRPr="00D23E45" w14:paraId="14206E8D" w14:textId="77777777" w:rsidTr="00277969">
        <w:tc>
          <w:tcPr>
            <w:tcW w:w="1767" w:type="dxa"/>
          </w:tcPr>
          <w:p w14:paraId="52F2E657" w14:textId="77777777" w:rsidR="007B56C1" w:rsidRPr="00D23E45" w:rsidRDefault="007B56C1" w:rsidP="00277969">
            <w:pPr>
              <w:pStyle w:val="NoSpacing"/>
              <w:rPr>
                <w:rFonts w:ascii="Arial" w:hAnsi="Arial" w:cs="Arial"/>
              </w:rPr>
            </w:pPr>
            <w:r w:rsidRPr="00D23E45">
              <w:rPr>
                <w:rFonts w:ascii="Arial" w:hAnsi="Arial" w:cs="Arial"/>
              </w:rPr>
              <w:t xml:space="preserve">Embed </w:t>
            </w:r>
          </w:p>
        </w:tc>
        <w:tc>
          <w:tcPr>
            <w:tcW w:w="3871" w:type="dxa"/>
          </w:tcPr>
          <w:p w14:paraId="4B7B8693" w14:textId="77777777" w:rsidR="007B56C1" w:rsidRPr="00D23E45" w:rsidRDefault="007B56C1" w:rsidP="00277969">
            <w:pPr>
              <w:rPr>
                <w:rFonts w:ascii="Arial" w:hAnsi="Arial" w:cs="Arial"/>
              </w:rPr>
            </w:pPr>
            <w:r w:rsidRPr="00D23E45">
              <w:rPr>
                <w:rFonts w:ascii="Arial" w:hAnsi="Arial" w:cs="Arial"/>
              </w:rPr>
              <w:t xml:space="preserve">Criteria </w:t>
            </w:r>
          </w:p>
        </w:tc>
        <w:tc>
          <w:tcPr>
            <w:tcW w:w="7086" w:type="dxa"/>
          </w:tcPr>
          <w:p w14:paraId="5CE68F9D" w14:textId="77777777" w:rsidR="007B56C1" w:rsidRPr="00D23E45" w:rsidRDefault="007B56C1" w:rsidP="00277969">
            <w:pPr>
              <w:pStyle w:val="NoSpacing"/>
              <w:rPr>
                <w:rFonts w:ascii="Arial" w:hAnsi="Arial" w:cs="Arial"/>
              </w:rPr>
            </w:pPr>
            <w:r w:rsidRPr="00D23E45">
              <w:rPr>
                <w:rFonts w:ascii="Arial" w:hAnsi="Arial" w:cs="Arial"/>
              </w:rPr>
              <w:t>Your evidence</w:t>
            </w:r>
          </w:p>
        </w:tc>
      </w:tr>
      <w:tr w:rsidR="007B56C1" w:rsidRPr="00D23E45" w14:paraId="4D572612" w14:textId="77777777" w:rsidTr="00277969">
        <w:tc>
          <w:tcPr>
            <w:tcW w:w="1767" w:type="dxa"/>
          </w:tcPr>
          <w:p w14:paraId="3B3DDC02" w14:textId="77777777" w:rsidR="007B56C1" w:rsidRPr="00D23E45" w:rsidRDefault="007B56C1" w:rsidP="007B56C1">
            <w:pPr>
              <w:pStyle w:val="NoSpacing"/>
              <w:numPr>
                <w:ilvl w:val="0"/>
                <w:numId w:val="3"/>
              </w:numPr>
              <w:rPr>
                <w:rFonts w:ascii="Arial" w:hAnsi="Arial" w:cs="Arial"/>
              </w:rPr>
            </w:pPr>
            <w:r w:rsidRPr="00D23E45">
              <w:rPr>
                <w:rFonts w:ascii="Arial" w:hAnsi="Arial" w:cs="Arial"/>
              </w:rPr>
              <w:t xml:space="preserve">Policy, strategy, </w:t>
            </w:r>
            <w:proofErr w:type="gramStart"/>
            <w:r w:rsidRPr="00D23E45">
              <w:rPr>
                <w:rFonts w:ascii="Arial" w:hAnsi="Arial" w:cs="Arial"/>
              </w:rPr>
              <w:t>management</w:t>
            </w:r>
            <w:proofErr w:type="gramEnd"/>
            <w:r w:rsidRPr="00D23E45">
              <w:rPr>
                <w:rFonts w:ascii="Arial" w:hAnsi="Arial" w:cs="Arial"/>
              </w:rPr>
              <w:t xml:space="preserve"> and service development</w:t>
            </w:r>
          </w:p>
        </w:tc>
        <w:tc>
          <w:tcPr>
            <w:tcW w:w="3871" w:type="dxa"/>
          </w:tcPr>
          <w:p w14:paraId="4F2E08D3" w14:textId="77777777" w:rsidR="007B56C1" w:rsidRPr="00D23E45" w:rsidRDefault="007B56C1" w:rsidP="007B56C1">
            <w:pPr>
              <w:pStyle w:val="ListParagraph"/>
              <w:numPr>
                <w:ilvl w:val="0"/>
                <w:numId w:val="4"/>
              </w:numPr>
              <w:rPr>
                <w:rFonts w:ascii="Arial" w:hAnsi="Arial" w:cs="Arial"/>
              </w:rPr>
            </w:pPr>
            <w:r w:rsidRPr="00D23E45">
              <w:rPr>
                <w:rFonts w:ascii="Arial" w:hAnsi="Arial" w:cs="Arial"/>
              </w:rPr>
              <w:t>Actively create a welcoming and safe environment for all new arrivals, including people seeking sanctuary. Initiatives could include; make sustained efforts to bring refugee and migrant communities into your library; display a City of Sanctuary welcome sticker in a window at the entrance of the library and/or a welcome sign in multiple languages; create a dual-language library guide; ensuring that resources relevant to individual needs, cultures, age and experience are available; organising tours of the library and help with joining, and targeted activities</w:t>
            </w:r>
          </w:p>
          <w:p w14:paraId="34156729" w14:textId="77777777" w:rsidR="007B56C1" w:rsidRPr="00D23E45" w:rsidRDefault="007B56C1" w:rsidP="00277969">
            <w:pPr>
              <w:pStyle w:val="NoSpacing"/>
              <w:rPr>
                <w:rFonts w:ascii="Arial" w:hAnsi="Arial" w:cs="Arial"/>
              </w:rPr>
            </w:pPr>
          </w:p>
        </w:tc>
        <w:tc>
          <w:tcPr>
            <w:tcW w:w="7086" w:type="dxa"/>
          </w:tcPr>
          <w:p w14:paraId="342367F0" w14:textId="77777777" w:rsidR="007B56C1" w:rsidRPr="00D23E45" w:rsidRDefault="007B56C1" w:rsidP="00277969">
            <w:pPr>
              <w:pStyle w:val="NoSpacing"/>
              <w:rPr>
                <w:rFonts w:ascii="Arial" w:hAnsi="Arial" w:cs="Arial"/>
              </w:rPr>
            </w:pPr>
          </w:p>
        </w:tc>
      </w:tr>
      <w:tr w:rsidR="007B56C1" w:rsidRPr="00D23E45" w14:paraId="07341455" w14:textId="77777777" w:rsidTr="00277969">
        <w:tc>
          <w:tcPr>
            <w:tcW w:w="1767" w:type="dxa"/>
          </w:tcPr>
          <w:p w14:paraId="235C701C" w14:textId="77777777" w:rsidR="007B56C1" w:rsidRPr="00D23E45" w:rsidRDefault="007B56C1" w:rsidP="00277969">
            <w:pPr>
              <w:pStyle w:val="NoSpacing"/>
              <w:rPr>
                <w:rFonts w:ascii="Arial" w:hAnsi="Arial" w:cs="Arial"/>
                <w:b/>
                <w:bCs/>
              </w:rPr>
            </w:pPr>
            <w:r w:rsidRPr="00D23E45">
              <w:rPr>
                <w:rFonts w:ascii="Arial" w:hAnsi="Arial" w:cs="Arial"/>
                <w:b/>
                <w:bCs/>
              </w:rPr>
              <w:t>Panel comments</w:t>
            </w:r>
          </w:p>
        </w:tc>
        <w:tc>
          <w:tcPr>
            <w:tcW w:w="10957" w:type="dxa"/>
            <w:gridSpan w:val="2"/>
          </w:tcPr>
          <w:p w14:paraId="2C45A768" w14:textId="77777777" w:rsidR="007B56C1" w:rsidRPr="00D23E45" w:rsidRDefault="007B56C1" w:rsidP="00277969">
            <w:pPr>
              <w:pStyle w:val="NoSpacing"/>
              <w:rPr>
                <w:rFonts w:ascii="Arial" w:hAnsi="Arial" w:cs="Arial"/>
              </w:rPr>
            </w:pPr>
          </w:p>
        </w:tc>
      </w:tr>
      <w:tr w:rsidR="007B56C1" w:rsidRPr="00D23E45" w14:paraId="57303861" w14:textId="77777777" w:rsidTr="00277969">
        <w:tc>
          <w:tcPr>
            <w:tcW w:w="1767" w:type="dxa"/>
          </w:tcPr>
          <w:p w14:paraId="73FCA24B" w14:textId="77777777" w:rsidR="007B56C1" w:rsidRPr="00D23E45" w:rsidRDefault="007B56C1" w:rsidP="00277969">
            <w:pPr>
              <w:pStyle w:val="NoSpacing"/>
              <w:rPr>
                <w:rFonts w:ascii="Arial" w:hAnsi="Arial" w:cs="Arial"/>
              </w:rPr>
            </w:pPr>
          </w:p>
        </w:tc>
        <w:tc>
          <w:tcPr>
            <w:tcW w:w="3871" w:type="dxa"/>
          </w:tcPr>
          <w:p w14:paraId="3DEB17E6" w14:textId="77777777" w:rsidR="007B56C1" w:rsidRPr="00D23E45" w:rsidRDefault="007B56C1" w:rsidP="007B56C1">
            <w:pPr>
              <w:pStyle w:val="NoSpacing"/>
              <w:numPr>
                <w:ilvl w:val="0"/>
                <w:numId w:val="4"/>
              </w:numPr>
              <w:rPr>
                <w:rFonts w:ascii="Arial" w:hAnsi="Arial" w:cs="Arial"/>
              </w:rPr>
            </w:pPr>
            <w:r w:rsidRPr="00D23E45">
              <w:rPr>
                <w:rFonts w:ascii="Arial" w:hAnsi="Arial" w:cs="Arial"/>
              </w:rPr>
              <w:t xml:space="preserve">Ensure that services are both available to everyone and targeted towards new arrivals; cultural activities include new </w:t>
            </w:r>
            <w:proofErr w:type="gramStart"/>
            <w:r w:rsidRPr="00D23E45">
              <w:rPr>
                <w:rFonts w:ascii="Arial" w:hAnsi="Arial" w:cs="Arial"/>
              </w:rPr>
              <w:t>arrivals,</w:t>
            </w:r>
            <w:proofErr w:type="gramEnd"/>
            <w:r w:rsidRPr="00D23E45">
              <w:rPr>
                <w:rFonts w:ascii="Arial" w:hAnsi="Arial" w:cs="Arial"/>
              </w:rPr>
              <w:t xml:space="preserve"> book stock includes works by people seeking sanctuary</w:t>
            </w:r>
          </w:p>
        </w:tc>
        <w:tc>
          <w:tcPr>
            <w:tcW w:w="7086" w:type="dxa"/>
          </w:tcPr>
          <w:p w14:paraId="7F00A7BF" w14:textId="77777777" w:rsidR="007B56C1" w:rsidRPr="00D23E45" w:rsidRDefault="007B56C1" w:rsidP="00277969">
            <w:pPr>
              <w:pStyle w:val="NoSpacing"/>
              <w:rPr>
                <w:rFonts w:ascii="Arial" w:hAnsi="Arial" w:cs="Arial"/>
              </w:rPr>
            </w:pPr>
          </w:p>
        </w:tc>
      </w:tr>
      <w:tr w:rsidR="007B56C1" w:rsidRPr="00D23E45" w14:paraId="3169876E" w14:textId="77777777" w:rsidTr="00277969">
        <w:tc>
          <w:tcPr>
            <w:tcW w:w="1767" w:type="dxa"/>
          </w:tcPr>
          <w:p w14:paraId="6FEFD3F3" w14:textId="77777777" w:rsidR="007B56C1" w:rsidRPr="00D23E45" w:rsidRDefault="007B56C1" w:rsidP="00277969">
            <w:pPr>
              <w:pStyle w:val="NoSpacing"/>
              <w:rPr>
                <w:rFonts w:ascii="Arial" w:hAnsi="Arial" w:cs="Arial"/>
                <w:b/>
                <w:bCs/>
              </w:rPr>
            </w:pPr>
            <w:r w:rsidRPr="00D23E45">
              <w:rPr>
                <w:rFonts w:ascii="Arial" w:hAnsi="Arial" w:cs="Arial"/>
                <w:b/>
                <w:bCs/>
              </w:rPr>
              <w:t>Panel comments</w:t>
            </w:r>
          </w:p>
        </w:tc>
        <w:tc>
          <w:tcPr>
            <w:tcW w:w="10957" w:type="dxa"/>
            <w:gridSpan w:val="2"/>
          </w:tcPr>
          <w:p w14:paraId="5EA31500" w14:textId="77777777" w:rsidR="007B56C1" w:rsidRPr="00D23E45" w:rsidRDefault="007B56C1" w:rsidP="00277969">
            <w:pPr>
              <w:pStyle w:val="NoSpacing"/>
              <w:rPr>
                <w:rFonts w:ascii="Arial" w:hAnsi="Arial" w:cs="Arial"/>
              </w:rPr>
            </w:pPr>
          </w:p>
        </w:tc>
      </w:tr>
      <w:tr w:rsidR="007B56C1" w:rsidRPr="00D23E45" w14:paraId="2FCB6F38" w14:textId="77777777" w:rsidTr="00277969">
        <w:tc>
          <w:tcPr>
            <w:tcW w:w="1767" w:type="dxa"/>
          </w:tcPr>
          <w:p w14:paraId="387D460D" w14:textId="77777777" w:rsidR="007B56C1" w:rsidRPr="00D23E45" w:rsidRDefault="007B56C1" w:rsidP="00277969">
            <w:pPr>
              <w:pStyle w:val="NoSpacing"/>
              <w:rPr>
                <w:rFonts w:ascii="Arial" w:hAnsi="Arial" w:cs="Arial"/>
              </w:rPr>
            </w:pPr>
          </w:p>
        </w:tc>
        <w:tc>
          <w:tcPr>
            <w:tcW w:w="3871" w:type="dxa"/>
          </w:tcPr>
          <w:p w14:paraId="38F53851" w14:textId="77777777" w:rsidR="007B56C1" w:rsidRPr="00D23E45" w:rsidRDefault="007B56C1" w:rsidP="007B56C1">
            <w:pPr>
              <w:pStyle w:val="NoSpacing"/>
              <w:numPr>
                <w:ilvl w:val="0"/>
                <w:numId w:val="4"/>
              </w:numPr>
              <w:rPr>
                <w:rFonts w:ascii="Arial" w:hAnsi="Arial" w:cs="Arial"/>
              </w:rPr>
            </w:pPr>
            <w:r w:rsidRPr="00D23E45">
              <w:rPr>
                <w:rFonts w:ascii="Arial" w:hAnsi="Arial" w:cs="Arial"/>
              </w:rPr>
              <w:t xml:space="preserve">Signpost new arrivals to local services; help them understand ‘how things work’ in the UK </w:t>
            </w:r>
          </w:p>
        </w:tc>
        <w:tc>
          <w:tcPr>
            <w:tcW w:w="7086" w:type="dxa"/>
          </w:tcPr>
          <w:p w14:paraId="327E3BDE" w14:textId="77777777" w:rsidR="007B56C1" w:rsidRPr="00D23E45" w:rsidRDefault="007B56C1" w:rsidP="00277969">
            <w:pPr>
              <w:pStyle w:val="NoSpacing"/>
              <w:rPr>
                <w:rFonts w:ascii="Arial" w:hAnsi="Arial" w:cs="Arial"/>
              </w:rPr>
            </w:pPr>
          </w:p>
        </w:tc>
      </w:tr>
      <w:tr w:rsidR="007B56C1" w:rsidRPr="00D23E45" w14:paraId="11491521" w14:textId="77777777" w:rsidTr="00277969">
        <w:tc>
          <w:tcPr>
            <w:tcW w:w="1767" w:type="dxa"/>
          </w:tcPr>
          <w:p w14:paraId="2A767A55" w14:textId="77777777" w:rsidR="007B56C1" w:rsidRPr="00D23E45" w:rsidRDefault="007B56C1" w:rsidP="00277969">
            <w:pPr>
              <w:pStyle w:val="NoSpacing"/>
              <w:rPr>
                <w:rFonts w:ascii="Arial" w:hAnsi="Arial" w:cs="Arial"/>
                <w:b/>
                <w:bCs/>
              </w:rPr>
            </w:pPr>
            <w:r w:rsidRPr="00D23E45">
              <w:rPr>
                <w:rFonts w:ascii="Arial" w:hAnsi="Arial" w:cs="Arial"/>
                <w:b/>
                <w:bCs/>
              </w:rPr>
              <w:t>Panel comments</w:t>
            </w:r>
          </w:p>
        </w:tc>
        <w:tc>
          <w:tcPr>
            <w:tcW w:w="10957" w:type="dxa"/>
            <w:gridSpan w:val="2"/>
          </w:tcPr>
          <w:p w14:paraId="1E3FD131" w14:textId="77777777" w:rsidR="007B56C1" w:rsidRPr="00D23E45" w:rsidRDefault="007B56C1" w:rsidP="00277969">
            <w:pPr>
              <w:pStyle w:val="NoSpacing"/>
              <w:rPr>
                <w:rFonts w:ascii="Arial" w:hAnsi="Arial" w:cs="Arial"/>
              </w:rPr>
            </w:pPr>
          </w:p>
        </w:tc>
      </w:tr>
      <w:tr w:rsidR="007B56C1" w:rsidRPr="00D23E45" w14:paraId="650F76B9" w14:textId="77777777" w:rsidTr="00277969">
        <w:tc>
          <w:tcPr>
            <w:tcW w:w="1767" w:type="dxa"/>
          </w:tcPr>
          <w:p w14:paraId="3BBC3BAD" w14:textId="77777777" w:rsidR="007B56C1" w:rsidRPr="00D23E45" w:rsidRDefault="007B56C1" w:rsidP="00277969">
            <w:pPr>
              <w:pStyle w:val="NoSpacing"/>
              <w:rPr>
                <w:rFonts w:ascii="Arial" w:hAnsi="Arial" w:cs="Arial"/>
              </w:rPr>
            </w:pPr>
          </w:p>
        </w:tc>
        <w:tc>
          <w:tcPr>
            <w:tcW w:w="3871" w:type="dxa"/>
          </w:tcPr>
          <w:p w14:paraId="3F4A2787" w14:textId="77777777" w:rsidR="007B56C1" w:rsidRPr="00D23E45" w:rsidRDefault="007B56C1" w:rsidP="007B56C1">
            <w:pPr>
              <w:pStyle w:val="NoSpacing"/>
              <w:numPr>
                <w:ilvl w:val="0"/>
                <w:numId w:val="4"/>
              </w:numPr>
              <w:rPr>
                <w:rFonts w:ascii="Arial" w:hAnsi="Arial" w:cs="Arial"/>
              </w:rPr>
            </w:pPr>
            <w:r w:rsidRPr="00D23E45">
              <w:rPr>
                <w:rFonts w:ascii="Arial" w:hAnsi="Arial" w:cs="Arial"/>
              </w:rPr>
              <w:t>Embed work on becoming a Library of Sanctuary into the mainstream e.g. through a working party, nominated lead, further staff training, information, and awareness-raising</w:t>
            </w:r>
          </w:p>
        </w:tc>
        <w:tc>
          <w:tcPr>
            <w:tcW w:w="7086" w:type="dxa"/>
          </w:tcPr>
          <w:p w14:paraId="1ADB2B0E" w14:textId="77777777" w:rsidR="007B56C1" w:rsidRPr="00D23E45" w:rsidRDefault="007B56C1" w:rsidP="00277969">
            <w:pPr>
              <w:pStyle w:val="NoSpacing"/>
              <w:rPr>
                <w:rFonts w:ascii="Arial" w:hAnsi="Arial" w:cs="Arial"/>
              </w:rPr>
            </w:pPr>
          </w:p>
        </w:tc>
      </w:tr>
      <w:tr w:rsidR="007B56C1" w:rsidRPr="00D23E45" w14:paraId="2E9D83A0" w14:textId="77777777" w:rsidTr="00277969">
        <w:tc>
          <w:tcPr>
            <w:tcW w:w="1767" w:type="dxa"/>
          </w:tcPr>
          <w:p w14:paraId="1D4A91B8" w14:textId="77777777" w:rsidR="007B56C1" w:rsidRPr="00D23E45" w:rsidRDefault="007B56C1" w:rsidP="00277969">
            <w:pPr>
              <w:pStyle w:val="NoSpacing"/>
              <w:rPr>
                <w:rFonts w:ascii="Arial" w:hAnsi="Arial" w:cs="Arial"/>
                <w:b/>
                <w:bCs/>
              </w:rPr>
            </w:pPr>
            <w:r w:rsidRPr="00D23E45">
              <w:rPr>
                <w:rFonts w:ascii="Arial" w:hAnsi="Arial" w:cs="Arial"/>
                <w:b/>
                <w:bCs/>
              </w:rPr>
              <w:t>Panel comments</w:t>
            </w:r>
          </w:p>
        </w:tc>
        <w:tc>
          <w:tcPr>
            <w:tcW w:w="10957" w:type="dxa"/>
            <w:gridSpan w:val="2"/>
          </w:tcPr>
          <w:p w14:paraId="50C4F2A5" w14:textId="77777777" w:rsidR="007B56C1" w:rsidRPr="00D23E45" w:rsidRDefault="007B56C1" w:rsidP="00277969">
            <w:pPr>
              <w:pStyle w:val="NoSpacing"/>
              <w:rPr>
                <w:rFonts w:ascii="Arial" w:hAnsi="Arial" w:cs="Arial"/>
              </w:rPr>
            </w:pPr>
          </w:p>
        </w:tc>
      </w:tr>
      <w:tr w:rsidR="007B56C1" w:rsidRPr="00D23E45" w14:paraId="6E87F5A1" w14:textId="77777777" w:rsidTr="00277969">
        <w:tc>
          <w:tcPr>
            <w:tcW w:w="1767" w:type="dxa"/>
          </w:tcPr>
          <w:p w14:paraId="6BCF693D" w14:textId="77777777" w:rsidR="007B56C1" w:rsidRPr="00D23E45" w:rsidRDefault="007B56C1" w:rsidP="00277969">
            <w:pPr>
              <w:pStyle w:val="NoSpacing"/>
              <w:rPr>
                <w:rFonts w:ascii="Arial" w:hAnsi="Arial" w:cs="Arial"/>
              </w:rPr>
            </w:pPr>
          </w:p>
        </w:tc>
        <w:tc>
          <w:tcPr>
            <w:tcW w:w="3871" w:type="dxa"/>
          </w:tcPr>
          <w:p w14:paraId="0F053A61" w14:textId="77777777" w:rsidR="007B56C1" w:rsidRPr="00D23E45" w:rsidRDefault="007B56C1" w:rsidP="007B56C1">
            <w:pPr>
              <w:pStyle w:val="NoSpacing"/>
              <w:numPr>
                <w:ilvl w:val="0"/>
                <w:numId w:val="4"/>
              </w:numPr>
              <w:rPr>
                <w:rFonts w:ascii="Arial" w:hAnsi="Arial" w:cs="Arial"/>
              </w:rPr>
            </w:pPr>
            <w:r w:rsidRPr="00D23E45">
              <w:rPr>
                <w:rFonts w:ascii="Arial" w:hAnsi="Arial" w:cs="Arial"/>
              </w:rPr>
              <w:t xml:space="preserve">Monitor and evaluate what people seeking sanctuary think about your library service (eg the promotion, </w:t>
            </w:r>
            <w:proofErr w:type="gramStart"/>
            <w:r w:rsidRPr="00D23E45">
              <w:rPr>
                <w:rFonts w:ascii="Arial" w:hAnsi="Arial" w:cs="Arial"/>
              </w:rPr>
              <w:t>accessibility</w:t>
            </w:r>
            <w:proofErr w:type="gramEnd"/>
            <w:r w:rsidRPr="00D23E45">
              <w:rPr>
                <w:rFonts w:ascii="Arial" w:hAnsi="Arial" w:cs="Arial"/>
              </w:rPr>
              <w:t xml:space="preserve"> and welcoming nature of the service); involve them in this process of review and evaluation</w:t>
            </w:r>
          </w:p>
        </w:tc>
        <w:tc>
          <w:tcPr>
            <w:tcW w:w="7086" w:type="dxa"/>
          </w:tcPr>
          <w:p w14:paraId="569D6065" w14:textId="77777777" w:rsidR="007B56C1" w:rsidRPr="00D23E45" w:rsidRDefault="007B56C1" w:rsidP="00277969">
            <w:pPr>
              <w:pStyle w:val="NoSpacing"/>
              <w:rPr>
                <w:rFonts w:ascii="Arial" w:hAnsi="Arial" w:cs="Arial"/>
              </w:rPr>
            </w:pPr>
          </w:p>
        </w:tc>
      </w:tr>
      <w:tr w:rsidR="007B56C1" w:rsidRPr="00D23E45" w14:paraId="18169E22" w14:textId="77777777" w:rsidTr="00277969">
        <w:tc>
          <w:tcPr>
            <w:tcW w:w="1767" w:type="dxa"/>
          </w:tcPr>
          <w:p w14:paraId="70E713C0" w14:textId="77777777" w:rsidR="007B56C1" w:rsidRPr="00D23E45" w:rsidRDefault="007B56C1" w:rsidP="00277969">
            <w:pPr>
              <w:pStyle w:val="NoSpacing"/>
              <w:rPr>
                <w:rFonts w:ascii="Arial" w:hAnsi="Arial" w:cs="Arial"/>
                <w:b/>
                <w:bCs/>
              </w:rPr>
            </w:pPr>
            <w:r w:rsidRPr="00D23E45">
              <w:rPr>
                <w:rFonts w:ascii="Arial" w:hAnsi="Arial" w:cs="Arial"/>
                <w:b/>
                <w:bCs/>
              </w:rPr>
              <w:t>Panel comments</w:t>
            </w:r>
          </w:p>
        </w:tc>
        <w:tc>
          <w:tcPr>
            <w:tcW w:w="10957" w:type="dxa"/>
            <w:gridSpan w:val="2"/>
          </w:tcPr>
          <w:p w14:paraId="6BEDAD1A" w14:textId="77777777" w:rsidR="007B56C1" w:rsidRPr="00D23E45" w:rsidRDefault="007B56C1" w:rsidP="00277969">
            <w:pPr>
              <w:pStyle w:val="NoSpacing"/>
              <w:rPr>
                <w:rFonts w:ascii="Arial" w:hAnsi="Arial" w:cs="Arial"/>
              </w:rPr>
            </w:pPr>
          </w:p>
        </w:tc>
      </w:tr>
      <w:tr w:rsidR="007B56C1" w:rsidRPr="00D23E45" w14:paraId="6FF9F047" w14:textId="77777777" w:rsidTr="00277969">
        <w:tc>
          <w:tcPr>
            <w:tcW w:w="1767" w:type="dxa"/>
          </w:tcPr>
          <w:p w14:paraId="36BD302E" w14:textId="77777777" w:rsidR="007B56C1" w:rsidRPr="00D23E45" w:rsidRDefault="007B56C1" w:rsidP="00277969">
            <w:pPr>
              <w:pStyle w:val="NoSpacing"/>
              <w:rPr>
                <w:rFonts w:ascii="Arial" w:hAnsi="Arial" w:cs="Arial"/>
              </w:rPr>
            </w:pPr>
          </w:p>
        </w:tc>
        <w:tc>
          <w:tcPr>
            <w:tcW w:w="3871" w:type="dxa"/>
          </w:tcPr>
          <w:p w14:paraId="12EE2689" w14:textId="77777777" w:rsidR="007B56C1" w:rsidRPr="00D23E45" w:rsidRDefault="007B56C1" w:rsidP="007B56C1">
            <w:pPr>
              <w:pStyle w:val="NoSpacing"/>
              <w:numPr>
                <w:ilvl w:val="0"/>
                <w:numId w:val="4"/>
              </w:numPr>
              <w:rPr>
                <w:rFonts w:ascii="Arial" w:hAnsi="Arial" w:cs="Arial"/>
              </w:rPr>
            </w:pPr>
            <w:r w:rsidRPr="00D23E45">
              <w:rPr>
                <w:rFonts w:ascii="Arial" w:hAnsi="Arial" w:cs="Arial"/>
              </w:rPr>
              <w:t>Engage local readers in books and other library materials about sanctuary – have a permanent section for stories of sanctuary, which broadens understanding and advocates for new arrivals, and promotes messages of cohesion and inclusion.</w:t>
            </w:r>
          </w:p>
        </w:tc>
        <w:tc>
          <w:tcPr>
            <w:tcW w:w="7086" w:type="dxa"/>
          </w:tcPr>
          <w:p w14:paraId="554916BB" w14:textId="77777777" w:rsidR="007B56C1" w:rsidRPr="00D23E45" w:rsidRDefault="007B56C1" w:rsidP="00277969">
            <w:pPr>
              <w:pStyle w:val="NoSpacing"/>
              <w:rPr>
                <w:rFonts w:ascii="Arial" w:hAnsi="Arial" w:cs="Arial"/>
              </w:rPr>
            </w:pPr>
          </w:p>
        </w:tc>
      </w:tr>
      <w:tr w:rsidR="007B56C1" w:rsidRPr="00D23E45" w14:paraId="7C27826B" w14:textId="77777777" w:rsidTr="00277969">
        <w:tc>
          <w:tcPr>
            <w:tcW w:w="1767" w:type="dxa"/>
          </w:tcPr>
          <w:p w14:paraId="6283C6A8" w14:textId="77777777" w:rsidR="007B56C1" w:rsidRPr="00D23E45" w:rsidRDefault="007B56C1" w:rsidP="00277969">
            <w:pPr>
              <w:pStyle w:val="NoSpacing"/>
              <w:rPr>
                <w:rFonts w:ascii="Arial" w:hAnsi="Arial" w:cs="Arial"/>
                <w:b/>
                <w:bCs/>
              </w:rPr>
            </w:pPr>
            <w:r w:rsidRPr="00D23E45">
              <w:rPr>
                <w:rFonts w:ascii="Arial" w:hAnsi="Arial" w:cs="Arial"/>
                <w:b/>
                <w:bCs/>
              </w:rPr>
              <w:t>Panel comments</w:t>
            </w:r>
          </w:p>
        </w:tc>
        <w:tc>
          <w:tcPr>
            <w:tcW w:w="10957" w:type="dxa"/>
            <w:gridSpan w:val="2"/>
          </w:tcPr>
          <w:p w14:paraId="74690667" w14:textId="77777777" w:rsidR="007B56C1" w:rsidRPr="00D23E45" w:rsidRDefault="007B56C1" w:rsidP="00277969">
            <w:pPr>
              <w:pStyle w:val="NoSpacing"/>
              <w:rPr>
                <w:rFonts w:ascii="Arial" w:hAnsi="Arial" w:cs="Arial"/>
              </w:rPr>
            </w:pPr>
          </w:p>
        </w:tc>
      </w:tr>
      <w:tr w:rsidR="007B56C1" w:rsidRPr="00D23E45" w14:paraId="60ABFD73" w14:textId="77777777" w:rsidTr="00277969">
        <w:tc>
          <w:tcPr>
            <w:tcW w:w="1767" w:type="dxa"/>
          </w:tcPr>
          <w:p w14:paraId="12C33D62" w14:textId="77777777" w:rsidR="007B56C1" w:rsidRPr="00D23E45" w:rsidRDefault="007B56C1" w:rsidP="00277969">
            <w:pPr>
              <w:pStyle w:val="NoSpacing"/>
              <w:rPr>
                <w:rFonts w:ascii="Arial" w:hAnsi="Arial" w:cs="Arial"/>
              </w:rPr>
            </w:pPr>
          </w:p>
        </w:tc>
        <w:tc>
          <w:tcPr>
            <w:tcW w:w="3871" w:type="dxa"/>
          </w:tcPr>
          <w:p w14:paraId="67168B7A" w14:textId="77777777" w:rsidR="007B56C1" w:rsidRPr="00D23E45" w:rsidRDefault="007B56C1" w:rsidP="007B56C1">
            <w:pPr>
              <w:pStyle w:val="NoSpacing"/>
              <w:numPr>
                <w:ilvl w:val="0"/>
                <w:numId w:val="4"/>
              </w:numPr>
              <w:rPr>
                <w:rFonts w:ascii="Arial" w:hAnsi="Arial" w:cs="Arial"/>
              </w:rPr>
            </w:pPr>
            <w:r w:rsidRPr="00D23E45">
              <w:rPr>
                <w:rFonts w:ascii="Arial" w:hAnsi="Arial" w:cs="Arial"/>
              </w:rPr>
              <w:t xml:space="preserve">Promote community cohesion, for </w:t>
            </w:r>
            <w:proofErr w:type="gramStart"/>
            <w:r w:rsidRPr="00D23E45">
              <w:rPr>
                <w:rFonts w:ascii="Arial" w:hAnsi="Arial" w:cs="Arial"/>
              </w:rPr>
              <w:t>example;</w:t>
            </w:r>
            <w:proofErr w:type="gramEnd"/>
            <w:r w:rsidRPr="00D23E45">
              <w:rPr>
                <w:rFonts w:ascii="Arial" w:hAnsi="Arial" w:cs="Arial"/>
              </w:rPr>
              <w:t xml:space="preserve"> provide opportunities for interaction, e.g. via ESOL groups; support people seeking sanctuary’s engagement with citizenship activities; create opportunities for volunteering and for library staff to signpost other resources/facilities.</w:t>
            </w:r>
          </w:p>
        </w:tc>
        <w:tc>
          <w:tcPr>
            <w:tcW w:w="7086" w:type="dxa"/>
          </w:tcPr>
          <w:p w14:paraId="66F1ADF8" w14:textId="77777777" w:rsidR="007B56C1" w:rsidRPr="00D23E45" w:rsidRDefault="007B56C1" w:rsidP="00277969">
            <w:pPr>
              <w:pStyle w:val="NoSpacing"/>
              <w:rPr>
                <w:rFonts w:ascii="Arial" w:hAnsi="Arial" w:cs="Arial"/>
              </w:rPr>
            </w:pPr>
          </w:p>
        </w:tc>
      </w:tr>
      <w:tr w:rsidR="007B56C1" w:rsidRPr="00D23E45" w14:paraId="62803C44" w14:textId="77777777" w:rsidTr="00277969">
        <w:tc>
          <w:tcPr>
            <w:tcW w:w="1767" w:type="dxa"/>
          </w:tcPr>
          <w:p w14:paraId="4127165E" w14:textId="77777777" w:rsidR="007B56C1" w:rsidRPr="00D23E45" w:rsidRDefault="007B56C1" w:rsidP="00277969">
            <w:pPr>
              <w:pStyle w:val="NoSpacing"/>
              <w:rPr>
                <w:rFonts w:ascii="Arial" w:hAnsi="Arial" w:cs="Arial"/>
                <w:b/>
                <w:bCs/>
              </w:rPr>
            </w:pPr>
            <w:r w:rsidRPr="00D23E45">
              <w:rPr>
                <w:rFonts w:ascii="Arial" w:hAnsi="Arial" w:cs="Arial"/>
                <w:b/>
                <w:bCs/>
              </w:rPr>
              <w:t>Panel comments</w:t>
            </w:r>
          </w:p>
        </w:tc>
        <w:tc>
          <w:tcPr>
            <w:tcW w:w="10957" w:type="dxa"/>
            <w:gridSpan w:val="2"/>
          </w:tcPr>
          <w:p w14:paraId="1391FC14" w14:textId="77777777" w:rsidR="007B56C1" w:rsidRPr="00D23E45" w:rsidRDefault="007B56C1" w:rsidP="00277969">
            <w:pPr>
              <w:pStyle w:val="NoSpacing"/>
              <w:rPr>
                <w:rFonts w:ascii="Arial" w:hAnsi="Arial" w:cs="Arial"/>
              </w:rPr>
            </w:pPr>
          </w:p>
        </w:tc>
      </w:tr>
      <w:tr w:rsidR="007B56C1" w:rsidRPr="00D23E45" w14:paraId="504A36A3" w14:textId="77777777" w:rsidTr="00277969">
        <w:tc>
          <w:tcPr>
            <w:tcW w:w="1767" w:type="dxa"/>
          </w:tcPr>
          <w:p w14:paraId="6C94F4F6" w14:textId="77777777" w:rsidR="007B56C1" w:rsidRPr="00D23E45" w:rsidRDefault="007B56C1" w:rsidP="00277969">
            <w:pPr>
              <w:pStyle w:val="NoSpacing"/>
              <w:rPr>
                <w:rFonts w:ascii="Arial" w:hAnsi="Arial" w:cs="Arial"/>
              </w:rPr>
            </w:pPr>
          </w:p>
        </w:tc>
        <w:tc>
          <w:tcPr>
            <w:tcW w:w="3871" w:type="dxa"/>
          </w:tcPr>
          <w:p w14:paraId="29866FAA" w14:textId="77777777" w:rsidR="007B56C1" w:rsidRPr="00D23E45" w:rsidRDefault="007B56C1" w:rsidP="007B56C1">
            <w:pPr>
              <w:pStyle w:val="NoSpacing"/>
              <w:numPr>
                <w:ilvl w:val="0"/>
                <w:numId w:val="4"/>
              </w:numPr>
              <w:rPr>
                <w:rFonts w:ascii="Arial" w:hAnsi="Arial" w:cs="Arial"/>
              </w:rPr>
            </w:pPr>
            <w:r w:rsidRPr="00D23E45">
              <w:rPr>
                <w:rFonts w:ascii="Arial" w:hAnsi="Arial" w:cs="Arial"/>
              </w:rPr>
              <w:t>Other related action not embraced by these criteria</w:t>
            </w:r>
          </w:p>
        </w:tc>
        <w:tc>
          <w:tcPr>
            <w:tcW w:w="7086" w:type="dxa"/>
          </w:tcPr>
          <w:p w14:paraId="25768E9F" w14:textId="77777777" w:rsidR="007B56C1" w:rsidRPr="00D23E45" w:rsidRDefault="007B56C1" w:rsidP="00277969">
            <w:pPr>
              <w:pStyle w:val="NoSpacing"/>
              <w:rPr>
                <w:rFonts w:ascii="Arial" w:hAnsi="Arial" w:cs="Arial"/>
              </w:rPr>
            </w:pPr>
          </w:p>
        </w:tc>
      </w:tr>
    </w:tbl>
    <w:p w14:paraId="4A1EF2FE" w14:textId="77777777" w:rsidR="007B56C1" w:rsidRPr="00D23E45" w:rsidRDefault="007B56C1" w:rsidP="007B56C1">
      <w:pPr>
        <w:pStyle w:val="NoSpacing"/>
        <w:rPr>
          <w:rFonts w:ascii="Arial" w:hAnsi="Arial" w:cs="Arial"/>
        </w:rPr>
      </w:pPr>
    </w:p>
    <w:p w14:paraId="205CC3B5" w14:textId="77777777" w:rsidR="007B56C1" w:rsidRPr="00D23E45" w:rsidRDefault="007B56C1" w:rsidP="007B56C1">
      <w:pPr>
        <w:pStyle w:val="NoSpacing"/>
        <w:rPr>
          <w:rFonts w:ascii="Arial" w:hAnsi="Arial" w:cs="Arial"/>
        </w:rPr>
      </w:pPr>
    </w:p>
    <w:p w14:paraId="21CCAA88" w14:textId="77777777" w:rsidR="007B56C1" w:rsidRPr="00D23E45" w:rsidRDefault="007B56C1" w:rsidP="007B56C1">
      <w:pPr>
        <w:pStyle w:val="NoSpacing"/>
        <w:rPr>
          <w:rFonts w:ascii="Arial" w:hAnsi="Arial" w:cs="Arial"/>
        </w:rPr>
      </w:pPr>
    </w:p>
    <w:p w14:paraId="43B6EA97" w14:textId="77777777" w:rsidR="007B56C1" w:rsidRPr="00D23E45" w:rsidRDefault="007B56C1" w:rsidP="007B56C1">
      <w:pPr>
        <w:pStyle w:val="NoSpacing"/>
        <w:rPr>
          <w:rFonts w:ascii="Arial" w:hAnsi="Arial" w:cs="Arial"/>
        </w:rPr>
      </w:pPr>
    </w:p>
    <w:p w14:paraId="5B526BC2" w14:textId="77777777" w:rsidR="007B56C1" w:rsidRPr="00D23E45" w:rsidRDefault="007B56C1" w:rsidP="007B56C1">
      <w:pPr>
        <w:pStyle w:val="NoSpacing"/>
        <w:rPr>
          <w:rFonts w:ascii="Arial" w:hAnsi="Arial" w:cs="Arial"/>
        </w:rPr>
      </w:pPr>
    </w:p>
    <w:p w14:paraId="03FCE791" w14:textId="77777777" w:rsidR="007B56C1" w:rsidRPr="00D23E45" w:rsidRDefault="007B56C1" w:rsidP="007B56C1">
      <w:pPr>
        <w:pStyle w:val="NoSpacing"/>
        <w:rPr>
          <w:rFonts w:ascii="Arial" w:hAnsi="Arial" w:cs="Arial"/>
        </w:rPr>
      </w:pPr>
    </w:p>
    <w:p w14:paraId="184C6358" w14:textId="77777777" w:rsidR="007B56C1" w:rsidRPr="00D23E45" w:rsidRDefault="007B56C1" w:rsidP="007B56C1">
      <w:pPr>
        <w:rPr>
          <w:rFonts w:ascii="Arial" w:hAnsi="Arial" w:cs="Arial"/>
          <w:b/>
          <w:bCs/>
          <w:sz w:val="28"/>
          <w:szCs w:val="28"/>
        </w:rPr>
      </w:pPr>
      <w:r w:rsidRPr="00D23E45">
        <w:rPr>
          <w:rFonts w:ascii="Arial" w:hAnsi="Arial" w:cs="Arial"/>
          <w:b/>
          <w:bCs/>
          <w:sz w:val="28"/>
          <w:szCs w:val="28"/>
        </w:rPr>
        <w:br w:type="page"/>
      </w:r>
    </w:p>
    <w:p w14:paraId="458BED40" w14:textId="77777777" w:rsidR="007B56C1" w:rsidRPr="00D23E45" w:rsidRDefault="007B56C1" w:rsidP="007B56C1">
      <w:pPr>
        <w:pStyle w:val="NoSpacing"/>
        <w:rPr>
          <w:rFonts w:ascii="Arial" w:hAnsi="Arial" w:cs="Arial"/>
          <w:b/>
          <w:bCs/>
          <w:sz w:val="28"/>
          <w:szCs w:val="28"/>
        </w:rPr>
      </w:pPr>
      <w:r w:rsidRPr="00D23E45">
        <w:rPr>
          <w:rFonts w:ascii="Arial" w:hAnsi="Arial" w:cs="Arial"/>
          <w:b/>
          <w:bCs/>
          <w:sz w:val="28"/>
          <w:szCs w:val="28"/>
        </w:rPr>
        <w:lastRenderedPageBreak/>
        <w:t xml:space="preserve">Share </w:t>
      </w:r>
    </w:p>
    <w:p w14:paraId="241998A1" w14:textId="77777777" w:rsidR="007B56C1" w:rsidRPr="00D23E45" w:rsidRDefault="007B56C1" w:rsidP="007B56C1">
      <w:pPr>
        <w:pStyle w:val="NoSpacing"/>
        <w:rPr>
          <w:rFonts w:ascii="Arial" w:hAnsi="Arial" w:cs="Arial"/>
        </w:rPr>
      </w:pPr>
      <w:r w:rsidRPr="00D23E45">
        <w:rPr>
          <w:rFonts w:ascii="Arial" w:hAnsi="Arial" w:cs="Arial"/>
        </w:rPr>
        <w:t>Share: sharing your vision, achievements, what you have learned, and good practice with other library services, the local community and beyond</w:t>
      </w:r>
    </w:p>
    <w:p w14:paraId="05010CF1" w14:textId="77777777" w:rsidR="007B56C1" w:rsidRPr="00D23E45" w:rsidRDefault="007B56C1" w:rsidP="007B56C1">
      <w:pPr>
        <w:pStyle w:val="NoSpacing"/>
        <w:rPr>
          <w:rFonts w:ascii="Arial" w:hAnsi="Arial" w:cs="Arial"/>
        </w:rPr>
      </w:pPr>
    </w:p>
    <w:p w14:paraId="145A32B9" w14:textId="77777777" w:rsidR="007B56C1" w:rsidRPr="00D23E45" w:rsidRDefault="007B56C1" w:rsidP="007B56C1">
      <w:pPr>
        <w:pStyle w:val="NoSpacing"/>
        <w:rPr>
          <w:rFonts w:ascii="Arial" w:hAnsi="Arial" w:cs="Arial"/>
        </w:rPr>
      </w:pPr>
      <w:r w:rsidRPr="00D23E45">
        <w:rPr>
          <w:rFonts w:ascii="Arial" w:hAnsi="Arial" w:cs="Arial"/>
        </w:rPr>
        <w:t>The criteria seek evidence of wider public and community involvement as well as information about other libraries taking an interest in becoming Libraries of Sanctuary. Would any of the activities engage the local community and/or library users in wider sanctuary issues and/or understanding of these issues? Who else has engaged with the activities or been inspired to develop their awareness or undertake celebration work?</w:t>
      </w:r>
    </w:p>
    <w:p w14:paraId="6358AD62" w14:textId="77777777" w:rsidR="007B56C1" w:rsidRPr="00D23E45" w:rsidRDefault="007B56C1" w:rsidP="007B56C1">
      <w:pPr>
        <w:pStyle w:val="NoSpacing"/>
        <w:rPr>
          <w:rFonts w:ascii="Arial" w:hAnsi="Arial" w:cs="Arial"/>
        </w:rPr>
      </w:pPr>
    </w:p>
    <w:p w14:paraId="5C00820F" w14:textId="77777777" w:rsidR="007B56C1" w:rsidRPr="00D23E45" w:rsidRDefault="007B56C1" w:rsidP="007B56C1">
      <w:pPr>
        <w:pStyle w:val="NoSpacing"/>
        <w:rPr>
          <w:rFonts w:ascii="Arial" w:hAnsi="Arial" w:cs="Arial"/>
          <w:i/>
          <w:iCs/>
        </w:rPr>
      </w:pPr>
      <w:r w:rsidRPr="00D23E45">
        <w:rPr>
          <w:rFonts w:ascii="Arial" w:hAnsi="Arial" w:cs="Arial"/>
          <w:i/>
          <w:iCs/>
        </w:rPr>
        <w:t>For examples see pp 15-16</w:t>
      </w:r>
    </w:p>
    <w:p w14:paraId="1A8A6426" w14:textId="77777777" w:rsidR="007B56C1" w:rsidRPr="00D23E45" w:rsidRDefault="007B56C1" w:rsidP="007B56C1">
      <w:pPr>
        <w:pStyle w:val="NoSpacing"/>
        <w:rPr>
          <w:rFonts w:ascii="Arial" w:hAnsi="Arial" w:cs="Arial"/>
        </w:rPr>
      </w:pPr>
    </w:p>
    <w:tbl>
      <w:tblPr>
        <w:tblStyle w:val="TableGrid"/>
        <w:tblW w:w="0" w:type="auto"/>
        <w:tblLook w:val="04A0" w:firstRow="1" w:lastRow="0" w:firstColumn="1" w:lastColumn="0" w:noHBand="0" w:noVBand="1"/>
      </w:tblPr>
      <w:tblGrid>
        <w:gridCol w:w="1838"/>
        <w:gridCol w:w="3686"/>
        <w:gridCol w:w="7087"/>
      </w:tblGrid>
      <w:tr w:rsidR="007B56C1" w:rsidRPr="00D23E45" w14:paraId="44625E23" w14:textId="77777777" w:rsidTr="00277969">
        <w:tc>
          <w:tcPr>
            <w:tcW w:w="1838" w:type="dxa"/>
          </w:tcPr>
          <w:p w14:paraId="4A30D275" w14:textId="77777777" w:rsidR="007B56C1" w:rsidRPr="00D23E45" w:rsidRDefault="007B56C1" w:rsidP="00277969">
            <w:pPr>
              <w:rPr>
                <w:rFonts w:ascii="Arial" w:hAnsi="Arial" w:cs="Arial"/>
              </w:rPr>
            </w:pPr>
            <w:r w:rsidRPr="00D23E45">
              <w:rPr>
                <w:rFonts w:ascii="Arial" w:hAnsi="Arial" w:cs="Arial"/>
              </w:rPr>
              <w:t xml:space="preserve">Share </w:t>
            </w:r>
          </w:p>
        </w:tc>
        <w:tc>
          <w:tcPr>
            <w:tcW w:w="3686" w:type="dxa"/>
          </w:tcPr>
          <w:p w14:paraId="4E06A560" w14:textId="77777777" w:rsidR="007B56C1" w:rsidRPr="00D23E45" w:rsidRDefault="007B56C1" w:rsidP="00277969">
            <w:pPr>
              <w:rPr>
                <w:rFonts w:ascii="Arial" w:hAnsi="Arial" w:cs="Arial"/>
              </w:rPr>
            </w:pPr>
            <w:r w:rsidRPr="00D23E45">
              <w:rPr>
                <w:rFonts w:ascii="Arial" w:hAnsi="Arial" w:cs="Arial"/>
              </w:rPr>
              <w:t xml:space="preserve">Criteria </w:t>
            </w:r>
          </w:p>
        </w:tc>
        <w:tc>
          <w:tcPr>
            <w:tcW w:w="7087" w:type="dxa"/>
          </w:tcPr>
          <w:p w14:paraId="700329AA" w14:textId="77777777" w:rsidR="007B56C1" w:rsidRPr="00D23E45" w:rsidRDefault="007B56C1" w:rsidP="00277969">
            <w:pPr>
              <w:rPr>
                <w:rFonts w:ascii="Arial" w:hAnsi="Arial" w:cs="Arial"/>
              </w:rPr>
            </w:pPr>
            <w:r w:rsidRPr="00D23E45">
              <w:rPr>
                <w:rFonts w:ascii="Arial" w:hAnsi="Arial" w:cs="Arial"/>
              </w:rPr>
              <w:t>Your evidence</w:t>
            </w:r>
          </w:p>
        </w:tc>
      </w:tr>
      <w:tr w:rsidR="007B56C1" w:rsidRPr="00D23E45" w14:paraId="29AF8E7A" w14:textId="77777777" w:rsidTr="00277969">
        <w:tc>
          <w:tcPr>
            <w:tcW w:w="1838" w:type="dxa"/>
          </w:tcPr>
          <w:p w14:paraId="0CC23677" w14:textId="77777777" w:rsidR="007B56C1" w:rsidRPr="00D23E45" w:rsidRDefault="007B56C1" w:rsidP="00277969">
            <w:pPr>
              <w:rPr>
                <w:rFonts w:ascii="Arial" w:hAnsi="Arial" w:cs="Arial"/>
              </w:rPr>
            </w:pPr>
            <w:r w:rsidRPr="00D23E45">
              <w:rPr>
                <w:rFonts w:ascii="Arial" w:hAnsi="Arial" w:cs="Arial"/>
              </w:rPr>
              <w:t>Outreach, partnership, community engagement and development</w:t>
            </w:r>
          </w:p>
        </w:tc>
        <w:tc>
          <w:tcPr>
            <w:tcW w:w="3686" w:type="dxa"/>
          </w:tcPr>
          <w:p w14:paraId="11B02D3A" w14:textId="77777777" w:rsidR="007B56C1" w:rsidRPr="00D23E45" w:rsidRDefault="007B56C1" w:rsidP="007B56C1">
            <w:pPr>
              <w:pStyle w:val="ListParagraph"/>
              <w:numPr>
                <w:ilvl w:val="0"/>
                <w:numId w:val="5"/>
              </w:numPr>
              <w:rPr>
                <w:rFonts w:ascii="Arial" w:hAnsi="Arial" w:cs="Arial"/>
              </w:rPr>
            </w:pPr>
            <w:r w:rsidRPr="00D23E45">
              <w:rPr>
                <w:rFonts w:ascii="Arial" w:hAnsi="Arial" w:cs="Arial"/>
              </w:rPr>
              <w:t>Raise awareness and educate others in the libraries network about your work with new arrivals</w:t>
            </w:r>
          </w:p>
        </w:tc>
        <w:tc>
          <w:tcPr>
            <w:tcW w:w="7087" w:type="dxa"/>
          </w:tcPr>
          <w:p w14:paraId="2EC3D42D" w14:textId="77777777" w:rsidR="007B56C1" w:rsidRPr="00D23E45" w:rsidRDefault="007B56C1" w:rsidP="00277969">
            <w:pPr>
              <w:rPr>
                <w:rFonts w:ascii="Arial" w:hAnsi="Arial" w:cs="Arial"/>
              </w:rPr>
            </w:pPr>
          </w:p>
        </w:tc>
      </w:tr>
      <w:tr w:rsidR="007B56C1" w:rsidRPr="00D23E45" w14:paraId="78A3736E" w14:textId="77777777" w:rsidTr="00277969">
        <w:tc>
          <w:tcPr>
            <w:tcW w:w="1838" w:type="dxa"/>
          </w:tcPr>
          <w:p w14:paraId="4EF9A6C6" w14:textId="77777777" w:rsidR="007B56C1" w:rsidRPr="00D23E45" w:rsidRDefault="007B56C1" w:rsidP="00277969">
            <w:pPr>
              <w:rPr>
                <w:rFonts w:ascii="Arial" w:hAnsi="Arial" w:cs="Arial"/>
                <w:b/>
                <w:bCs/>
              </w:rPr>
            </w:pPr>
            <w:r w:rsidRPr="00D23E45">
              <w:rPr>
                <w:rFonts w:ascii="Arial" w:hAnsi="Arial" w:cs="Arial"/>
                <w:b/>
                <w:bCs/>
              </w:rPr>
              <w:t>Panel comments</w:t>
            </w:r>
          </w:p>
        </w:tc>
        <w:tc>
          <w:tcPr>
            <w:tcW w:w="10773" w:type="dxa"/>
            <w:gridSpan w:val="2"/>
          </w:tcPr>
          <w:p w14:paraId="5A7FEC92" w14:textId="77777777" w:rsidR="007B56C1" w:rsidRPr="00D23E45" w:rsidRDefault="007B56C1" w:rsidP="00277969">
            <w:pPr>
              <w:rPr>
                <w:rFonts w:ascii="Arial" w:hAnsi="Arial" w:cs="Arial"/>
              </w:rPr>
            </w:pPr>
          </w:p>
        </w:tc>
      </w:tr>
      <w:tr w:rsidR="007B56C1" w:rsidRPr="00D23E45" w14:paraId="1656306C" w14:textId="77777777" w:rsidTr="00277969">
        <w:tc>
          <w:tcPr>
            <w:tcW w:w="1838" w:type="dxa"/>
          </w:tcPr>
          <w:p w14:paraId="31902D5C" w14:textId="77777777" w:rsidR="007B56C1" w:rsidRPr="00D23E45" w:rsidRDefault="007B56C1" w:rsidP="00277969">
            <w:pPr>
              <w:rPr>
                <w:rFonts w:ascii="Arial" w:hAnsi="Arial" w:cs="Arial"/>
              </w:rPr>
            </w:pPr>
          </w:p>
        </w:tc>
        <w:tc>
          <w:tcPr>
            <w:tcW w:w="3686" w:type="dxa"/>
          </w:tcPr>
          <w:p w14:paraId="0328F991" w14:textId="77777777" w:rsidR="007B56C1" w:rsidRPr="00D23E45" w:rsidRDefault="007B56C1" w:rsidP="007B56C1">
            <w:pPr>
              <w:pStyle w:val="ListParagraph"/>
              <w:numPr>
                <w:ilvl w:val="0"/>
                <w:numId w:val="5"/>
              </w:numPr>
              <w:rPr>
                <w:rFonts w:ascii="Arial" w:hAnsi="Arial" w:cs="Arial"/>
              </w:rPr>
            </w:pPr>
            <w:r w:rsidRPr="00D23E45">
              <w:rPr>
                <w:rFonts w:ascii="Arial" w:hAnsi="Arial" w:cs="Arial"/>
              </w:rPr>
              <w:t xml:space="preserve">Use partnership-working at strategic and local levels by forming links with other statutory and non-statutory services to maximise awareness-raising, optimise cross-service training opportunities, share your </w:t>
            </w:r>
            <w:proofErr w:type="gramStart"/>
            <w:r w:rsidRPr="00D23E45">
              <w:rPr>
                <w:rFonts w:ascii="Arial" w:hAnsi="Arial" w:cs="Arial"/>
              </w:rPr>
              <w:t>vision</w:t>
            </w:r>
            <w:proofErr w:type="gramEnd"/>
            <w:r w:rsidRPr="00D23E45">
              <w:rPr>
                <w:rFonts w:ascii="Arial" w:hAnsi="Arial" w:cs="Arial"/>
              </w:rPr>
              <w:t xml:space="preserve"> and inspire others</w:t>
            </w:r>
          </w:p>
        </w:tc>
        <w:tc>
          <w:tcPr>
            <w:tcW w:w="7087" w:type="dxa"/>
          </w:tcPr>
          <w:p w14:paraId="55FAECAB" w14:textId="77777777" w:rsidR="007B56C1" w:rsidRPr="00D23E45" w:rsidRDefault="007B56C1" w:rsidP="00277969">
            <w:pPr>
              <w:rPr>
                <w:rFonts w:ascii="Arial" w:hAnsi="Arial" w:cs="Arial"/>
              </w:rPr>
            </w:pPr>
          </w:p>
        </w:tc>
      </w:tr>
      <w:tr w:rsidR="007B56C1" w:rsidRPr="00D23E45" w14:paraId="6C2846D5" w14:textId="77777777" w:rsidTr="00277969">
        <w:tc>
          <w:tcPr>
            <w:tcW w:w="1838" w:type="dxa"/>
          </w:tcPr>
          <w:p w14:paraId="038C509E" w14:textId="77777777" w:rsidR="007B56C1" w:rsidRPr="00D23E45" w:rsidRDefault="007B56C1" w:rsidP="00277969">
            <w:pPr>
              <w:rPr>
                <w:rFonts w:ascii="Arial" w:hAnsi="Arial" w:cs="Arial"/>
                <w:b/>
                <w:bCs/>
              </w:rPr>
            </w:pPr>
            <w:r w:rsidRPr="00D23E45">
              <w:rPr>
                <w:rFonts w:ascii="Arial" w:hAnsi="Arial" w:cs="Arial"/>
                <w:b/>
                <w:bCs/>
              </w:rPr>
              <w:t>Panel comments</w:t>
            </w:r>
          </w:p>
        </w:tc>
        <w:tc>
          <w:tcPr>
            <w:tcW w:w="10773" w:type="dxa"/>
            <w:gridSpan w:val="2"/>
          </w:tcPr>
          <w:p w14:paraId="38FD6569" w14:textId="77777777" w:rsidR="007B56C1" w:rsidRPr="00D23E45" w:rsidRDefault="007B56C1" w:rsidP="00277969">
            <w:pPr>
              <w:rPr>
                <w:rFonts w:ascii="Arial" w:hAnsi="Arial" w:cs="Arial"/>
              </w:rPr>
            </w:pPr>
          </w:p>
        </w:tc>
      </w:tr>
      <w:tr w:rsidR="007B56C1" w:rsidRPr="00D23E45" w14:paraId="1203F7B3" w14:textId="77777777" w:rsidTr="00277969">
        <w:tc>
          <w:tcPr>
            <w:tcW w:w="1838" w:type="dxa"/>
          </w:tcPr>
          <w:p w14:paraId="6032437A" w14:textId="77777777" w:rsidR="007B56C1" w:rsidRPr="00D23E45" w:rsidRDefault="007B56C1" w:rsidP="00277969">
            <w:pPr>
              <w:rPr>
                <w:rFonts w:ascii="Arial" w:hAnsi="Arial" w:cs="Arial"/>
              </w:rPr>
            </w:pPr>
          </w:p>
        </w:tc>
        <w:tc>
          <w:tcPr>
            <w:tcW w:w="3686" w:type="dxa"/>
          </w:tcPr>
          <w:p w14:paraId="035380F5" w14:textId="77777777" w:rsidR="007B56C1" w:rsidRPr="00D23E45" w:rsidRDefault="007B56C1" w:rsidP="007B56C1">
            <w:pPr>
              <w:pStyle w:val="ListParagraph"/>
              <w:numPr>
                <w:ilvl w:val="0"/>
                <w:numId w:val="5"/>
              </w:numPr>
              <w:rPr>
                <w:rFonts w:ascii="Arial" w:hAnsi="Arial" w:cs="Arial"/>
              </w:rPr>
            </w:pPr>
            <w:r w:rsidRPr="00D23E45">
              <w:rPr>
                <w:rFonts w:ascii="Arial" w:hAnsi="Arial" w:cs="Arial"/>
              </w:rPr>
              <w:t xml:space="preserve">Promote exhibitions/displays/ presentations/public meetings about the issues </w:t>
            </w:r>
            <w:r w:rsidRPr="00D23E45">
              <w:rPr>
                <w:rFonts w:ascii="Arial" w:hAnsi="Arial" w:cs="Arial"/>
              </w:rPr>
              <w:lastRenderedPageBreak/>
              <w:t>affecting people seeking sanctuary and which explore or tell the story of their experiences whenever the opportunity arises</w:t>
            </w:r>
          </w:p>
        </w:tc>
        <w:tc>
          <w:tcPr>
            <w:tcW w:w="7087" w:type="dxa"/>
          </w:tcPr>
          <w:p w14:paraId="3586DE1E" w14:textId="77777777" w:rsidR="007B56C1" w:rsidRPr="00D23E45" w:rsidRDefault="007B56C1" w:rsidP="00277969">
            <w:pPr>
              <w:rPr>
                <w:rFonts w:ascii="Arial" w:hAnsi="Arial" w:cs="Arial"/>
              </w:rPr>
            </w:pPr>
          </w:p>
        </w:tc>
      </w:tr>
      <w:tr w:rsidR="007B56C1" w:rsidRPr="00D23E45" w14:paraId="297766AB" w14:textId="77777777" w:rsidTr="00277969">
        <w:tc>
          <w:tcPr>
            <w:tcW w:w="1838" w:type="dxa"/>
          </w:tcPr>
          <w:p w14:paraId="3D424D7E" w14:textId="77777777" w:rsidR="007B56C1" w:rsidRPr="00D23E45" w:rsidRDefault="007B56C1" w:rsidP="00277969">
            <w:pPr>
              <w:rPr>
                <w:rFonts w:ascii="Arial" w:hAnsi="Arial" w:cs="Arial"/>
                <w:b/>
                <w:bCs/>
              </w:rPr>
            </w:pPr>
            <w:r w:rsidRPr="00D23E45">
              <w:rPr>
                <w:rFonts w:ascii="Arial" w:hAnsi="Arial" w:cs="Arial"/>
                <w:b/>
                <w:bCs/>
              </w:rPr>
              <w:t>Panel comments</w:t>
            </w:r>
          </w:p>
        </w:tc>
        <w:tc>
          <w:tcPr>
            <w:tcW w:w="10773" w:type="dxa"/>
            <w:gridSpan w:val="2"/>
          </w:tcPr>
          <w:p w14:paraId="33A3AED8" w14:textId="77777777" w:rsidR="007B56C1" w:rsidRPr="00D23E45" w:rsidRDefault="007B56C1" w:rsidP="00277969">
            <w:pPr>
              <w:rPr>
                <w:rFonts w:ascii="Arial" w:hAnsi="Arial" w:cs="Arial"/>
              </w:rPr>
            </w:pPr>
          </w:p>
        </w:tc>
      </w:tr>
      <w:tr w:rsidR="007B56C1" w:rsidRPr="00D23E45" w14:paraId="3D8156B5" w14:textId="77777777" w:rsidTr="00277969">
        <w:tc>
          <w:tcPr>
            <w:tcW w:w="1838" w:type="dxa"/>
          </w:tcPr>
          <w:p w14:paraId="64AA6B8F" w14:textId="77777777" w:rsidR="007B56C1" w:rsidRPr="00D23E45" w:rsidRDefault="007B56C1" w:rsidP="00277969">
            <w:pPr>
              <w:rPr>
                <w:rFonts w:ascii="Arial" w:hAnsi="Arial" w:cs="Arial"/>
              </w:rPr>
            </w:pPr>
          </w:p>
        </w:tc>
        <w:tc>
          <w:tcPr>
            <w:tcW w:w="3686" w:type="dxa"/>
          </w:tcPr>
          <w:p w14:paraId="78ED4B0D" w14:textId="77777777" w:rsidR="007B56C1" w:rsidRPr="00D23E45" w:rsidRDefault="007B56C1" w:rsidP="007B56C1">
            <w:pPr>
              <w:pStyle w:val="ListParagraph"/>
              <w:numPr>
                <w:ilvl w:val="0"/>
                <w:numId w:val="5"/>
              </w:numPr>
              <w:rPr>
                <w:rFonts w:ascii="Arial" w:hAnsi="Arial" w:cs="Arial"/>
              </w:rPr>
            </w:pPr>
            <w:r w:rsidRPr="00D23E45">
              <w:rPr>
                <w:rFonts w:ascii="Arial" w:hAnsi="Arial" w:cs="Arial"/>
              </w:rPr>
              <w:t>Other related action not embraced by these criteria</w:t>
            </w:r>
          </w:p>
        </w:tc>
        <w:tc>
          <w:tcPr>
            <w:tcW w:w="7087" w:type="dxa"/>
          </w:tcPr>
          <w:p w14:paraId="42652676" w14:textId="77777777" w:rsidR="007B56C1" w:rsidRPr="00D23E45" w:rsidRDefault="007B56C1" w:rsidP="00277969">
            <w:pPr>
              <w:rPr>
                <w:rFonts w:ascii="Arial" w:hAnsi="Arial" w:cs="Arial"/>
              </w:rPr>
            </w:pPr>
          </w:p>
        </w:tc>
      </w:tr>
      <w:tr w:rsidR="007B56C1" w:rsidRPr="00D23E45" w14:paraId="08A05524" w14:textId="77777777" w:rsidTr="00277969">
        <w:tc>
          <w:tcPr>
            <w:tcW w:w="1838" w:type="dxa"/>
          </w:tcPr>
          <w:p w14:paraId="25E82F6D" w14:textId="77777777" w:rsidR="007B56C1" w:rsidRPr="00D23E45" w:rsidRDefault="007B56C1" w:rsidP="00277969">
            <w:pPr>
              <w:rPr>
                <w:rFonts w:ascii="Arial" w:hAnsi="Arial" w:cs="Arial"/>
                <w:b/>
                <w:bCs/>
              </w:rPr>
            </w:pPr>
            <w:r w:rsidRPr="00D23E45">
              <w:rPr>
                <w:rFonts w:ascii="Arial" w:hAnsi="Arial" w:cs="Arial"/>
                <w:b/>
                <w:bCs/>
              </w:rPr>
              <w:t>Panel comments</w:t>
            </w:r>
          </w:p>
        </w:tc>
        <w:tc>
          <w:tcPr>
            <w:tcW w:w="10773" w:type="dxa"/>
            <w:gridSpan w:val="2"/>
          </w:tcPr>
          <w:p w14:paraId="577041FC" w14:textId="77777777" w:rsidR="007B56C1" w:rsidRPr="00D23E45" w:rsidRDefault="007B56C1" w:rsidP="00277969">
            <w:pPr>
              <w:rPr>
                <w:rFonts w:ascii="Arial" w:hAnsi="Arial" w:cs="Arial"/>
              </w:rPr>
            </w:pPr>
          </w:p>
        </w:tc>
      </w:tr>
    </w:tbl>
    <w:p w14:paraId="09EEEB79" w14:textId="77777777" w:rsidR="007B56C1" w:rsidRPr="00D23E45" w:rsidRDefault="007B56C1" w:rsidP="007B56C1">
      <w:pPr>
        <w:rPr>
          <w:rFonts w:ascii="Arial" w:hAnsi="Arial" w:cs="Arial"/>
        </w:rPr>
      </w:pPr>
    </w:p>
    <w:p w14:paraId="2DCC2693" w14:textId="77777777" w:rsidR="007B56C1" w:rsidRPr="00D23E45" w:rsidRDefault="007B56C1" w:rsidP="007B56C1">
      <w:pPr>
        <w:rPr>
          <w:rFonts w:ascii="Arial" w:hAnsi="Arial" w:cs="Arial"/>
          <w:b/>
          <w:bCs/>
          <w:sz w:val="28"/>
          <w:szCs w:val="28"/>
        </w:rPr>
      </w:pPr>
      <w:r w:rsidRPr="00D23E45">
        <w:rPr>
          <w:rFonts w:ascii="Arial" w:hAnsi="Arial" w:cs="Arial"/>
          <w:b/>
          <w:bCs/>
          <w:sz w:val="28"/>
          <w:szCs w:val="28"/>
        </w:rPr>
        <w:t>Summary of Panel conclusions</w:t>
      </w:r>
    </w:p>
    <w:tbl>
      <w:tblPr>
        <w:tblStyle w:val="TableGrid"/>
        <w:tblW w:w="0" w:type="auto"/>
        <w:tblLook w:val="04A0" w:firstRow="1" w:lastRow="0" w:firstColumn="1" w:lastColumn="0" w:noHBand="0" w:noVBand="1"/>
      </w:tblPr>
      <w:tblGrid>
        <w:gridCol w:w="2122"/>
        <w:gridCol w:w="5913"/>
        <w:gridCol w:w="5913"/>
      </w:tblGrid>
      <w:tr w:rsidR="007B56C1" w:rsidRPr="00D23E45" w14:paraId="3A75AA13" w14:textId="77777777" w:rsidTr="00277969">
        <w:tc>
          <w:tcPr>
            <w:tcW w:w="2122" w:type="dxa"/>
          </w:tcPr>
          <w:p w14:paraId="0BF08FED" w14:textId="77777777" w:rsidR="007B56C1" w:rsidRPr="00D23E45" w:rsidRDefault="007B56C1" w:rsidP="00277969">
            <w:pPr>
              <w:rPr>
                <w:rFonts w:ascii="Arial" w:hAnsi="Arial" w:cs="Arial"/>
              </w:rPr>
            </w:pPr>
            <w:r w:rsidRPr="00D23E45">
              <w:rPr>
                <w:rFonts w:ascii="Arial" w:hAnsi="Arial" w:cs="Arial"/>
              </w:rPr>
              <w:t xml:space="preserve">Learn </w:t>
            </w:r>
          </w:p>
        </w:tc>
        <w:tc>
          <w:tcPr>
            <w:tcW w:w="5913" w:type="dxa"/>
          </w:tcPr>
          <w:p w14:paraId="26CE2541" w14:textId="77777777" w:rsidR="007B56C1" w:rsidRPr="00D23E45" w:rsidRDefault="007B56C1" w:rsidP="00277969">
            <w:pPr>
              <w:rPr>
                <w:rFonts w:ascii="Arial" w:hAnsi="Arial" w:cs="Arial"/>
              </w:rPr>
            </w:pPr>
          </w:p>
          <w:p w14:paraId="4D780441" w14:textId="77777777" w:rsidR="007B56C1" w:rsidRPr="00D23E45" w:rsidRDefault="007B56C1" w:rsidP="00277969">
            <w:pPr>
              <w:rPr>
                <w:rFonts w:ascii="Arial" w:hAnsi="Arial" w:cs="Arial"/>
              </w:rPr>
            </w:pPr>
          </w:p>
        </w:tc>
        <w:tc>
          <w:tcPr>
            <w:tcW w:w="5913" w:type="dxa"/>
          </w:tcPr>
          <w:p w14:paraId="1048230F" w14:textId="77777777" w:rsidR="007B56C1" w:rsidRPr="00D23E45" w:rsidRDefault="007B56C1" w:rsidP="00277969">
            <w:pPr>
              <w:rPr>
                <w:rFonts w:ascii="Arial" w:hAnsi="Arial" w:cs="Arial"/>
              </w:rPr>
            </w:pPr>
          </w:p>
        </w:tc>
      </w:tr>
      <w:tr w:rsidR="007B56C1" w:rsidRPr="00D23E45" w14:paraId="21F6D73B" w14:textId="77777777" w:rsidTr="00277969">
        <w:tc>
          <w:tcPr>
            <w:tcW w:w="2122" w:type="dxa"/>
          </w:tcPr>
          <w:p w14:paraId="4F0A7A83" w14:textId="77777777" w:rsidR="007B56C1" w:rsidRPr="00D23E45" w:rsidRDefault="007B56C1" w:rsidP="00277969">
            <w:pPr>
              <w:rPr>
                <w:rFonts w:ascii="Arial" w:hAnsi="Arial" w:cs="Arial"/>
              </w:rPr>
            </w:pPr>
            <w:r w:rsidRPr="00D23E45">
              <w:rPr>
                <w:rFonts w:ascii="Arial" w:hAnsi="Arial" w:cs="Arial"/>
              </w:rPr>
              <w:t xml:space="preserve">Embed </w:t>
            </w:r>
          </w:p>
        </w:tc>
        <w:tc>
          <w:tcPr>
            <w:tcW w:w="5913" w:type="dxa"/>
          </w:tcPr>
          <w:p w14:paraId="600AC4BC" w14:textId="77777777" w:rsidR="007B56C1" w:rsidRPr="00D23E45" w:rsidRDefault="007B56C1" w:rsidP="00277969">
            <w:pPr>
              <w:rPr>
                <w:rFonts w:ascii="Arial" w:hAnsi="Arial" w:cs="Arial"/>
              </w:rPr>
            </w:pPr>
          </w:p>
          <w:p w14:paraId="182A55A3" w14:textId="77777777" w:rsidR="007B56C1" w:rsidRPr="00D23E45" w:rsidRDefault="007B56C1" w:rsidP="00277969">
            <w:pPr>
              <w:rPr>
                <w:rFonts w:ascii="Arial" w:hAnsi="Arial" w:cs="Arial"/>
              </w:rPr>
            </w:pPr>
          </w:p>
        </w:tc>
        <w:tc>
          <w:tcPr>
            <w:tcW w:w="5913" w:type="dxa"/>
          </w:tcPr>
          <w:p w14:paraId="2B2412ED" w14:textId="77777777" w:rsidR="007B56C1" w:rsidRPr="00D23E45" w:rsidRDefault="007B56C1" w:rsidP="00277969">
            <w:pPr>
              <w:rPr>
                <w:rFonts w:ascii="Arial" w:hAnsi="Arial" w:cs="Arial"/>
              </w:rPr>
            </w:pPr>
          </w:p>
        </w:tc>
      </w:tr>
      <w:tr w:rsidR="007B56C1" w:rsidRPr="00D23E45" w14:paraId="25538601" w14:textId="77777777" w:rsidTr="00277969">
        <w:tc>
          <w:tcPr>
            <w:tcW w:w="2122" w:type="dxa"/>
          </w:tcPr>
          <w:p w14:paraId="15ABB0B4" w14:textId="77777777" w:rsidR="007B56C1" w:rsidRPr="00D23E45" w:rsidRDefault="007B56C1" w:rsidP="00277969">
            <w:pPr>
              <w:rPr>
                <w:rFonts w:ascii="Arial" w:hAnsi="Arial" w:cs="Arial"/>
              </w:rPr>
            </w:pPr>
            <w:r w:rsidRPr="00D23E45">
              <w:rPr>
                <w:rFonts w:ascii="Arial" w:hAnsi="Arial" w:cs="Arial"/>
              </w:rPr>
              <w:t xml:space="preserve">Share </w:t>
            </w:r>
          </w:p>
        </w:tc>
        <w:tc>
          <w:tcPr>
            <w:tcW w:w="5913" w:type="dxa"/>
          </w:tcPr>
          <w:p w14:paraId="76A69AB1" w14:textId="77777777" w:rsidR="007B56C1" w:rsidRPr="00D23E45" w:rsidRDefault="007B56C1" w:rsidP="00277969">
            <w:pPr>
              <w:rPr>
                <w:rFonts w:ascii="Arial" w:hAnsi="Arial" w:cs="Arial"/>
              </w:rPr>
            </w:pPr>
          </w:p>
          <w:p w14:paraId="70896611" w14:textId="77777777" w:rsidR="007B56C1" w:rsidRPr="00D23E45" w:rsidRDefault="007B56C1" w:rsidP="00277969">
            <w:pPr>
              <w:rPr>
                <w:rFonts w:ascii="Arial" w:hAnsi="Arial" w:cs="Arial"/>
              </w:rPr>
            </w:pPr>
          </w:p>
        </w:tc>
        <w:tc>
          <w:tcPr>
            <w:tcW w:w="5913" w:type="dxa"/>
          </w:tcPr>
          <w:p w14:paraId="621D9E6C" w14:textId="77777777" w:rsidR="007B56C1" w:rsidRPr="00D23E45" w:rsidRDefault="007B56C1" w:rsidP="00277969">
            <w:pPr>
              <w:rPr>
                <w:rFonts w:ascii="Arial" w:hAnsi="Arial" w:cs="Arial"/>
              </w:rPr>
            </w:pPr>
          </w:p>
        </w:tc>
      </w:tr>
      <w:tr w:rsidR="007B56C1" w:rsidRPr="00D23E45" w14:paraId="0D51B6F8" w14:textId="77777777" w:rsidTr="00277969">
        <w:tc>
          <w:tcPr>
            <w:tcW w:w="2122" w:type="dxa"/>
          </w:tcPr>
          <w:p w14:paraId="10489601" w14:textId="77777777" w:rsidR="007B56C1" w:rsidRPr="00D23E45" w:rsidRDefault="007B56C1" w:rsidP="00277969">
            <w:pPr>
              <w:rPr>
                <w:rFonts w:ascii="Arial" w:hAnsi="Arial" w:cs="Arial"/>
              </w:rPr>
            </w:pPr>
            <w:r w:rsidRPr="00D23E45">
              <w:rPr>
                <w:rFonts w:ascii="Arial" w:hAnsi="Arial" w:cs="Arial"/>
              </w:rPr>
              <w:t>Overall conclusion</w:t>
            </w:r>
          </w:p>
        </w:tc>
        <w:tc>
          <w:tcPr>
            <w:tcW w:w="5913" w:type="dxa"/>
          </w:tcPr>
          <w:p w14:paraId="4BAF5C56" w14:textId="77777777" w:rsidR="007B56C1" w:rsidRPr="00D23E45" w:rsidRDefault="007B56C1" w:rsidP="00277969">
            <w:pPr>
              <w:rPr>
                <w:rFonts w:ascii="Arial" w:hAnsi="Arial" w:cs="Arial"/>
              </w:rPr>
            </w:pPr>
          </w:p>
          <w:p w14:paraId="21761D05" w14:textId="77777777" w:rsidR="007B56C1" w:rsidRPr="00D23E45" w:rsidRDefault="007B56C1" w:rsidP="00277969">
            <w:pPr>
              <w:rPr>
                <w:rFonts w:ascii="Arial" w:hAnsi="Arial" w:cs="Arial"/>
              </w:rPr>
            </w:pPr>
          </w:p>
        </w:tc>
        <w:tc>
          <w:tcPr>
            <w:tcW w:w="5913" w:type="dxa"/>
          </w:tcPr>
          <w:p w14:paraId="4B44111F" w14:textId="77777777" w:rsidR="007B56C1" w:rsidRPr="00D23E45" w:rsidRDefault="007B56C1" w:rsidP="00277969">
            <w:pPr>
              <w:rPr>
                <w:rFonts w:ascii="Arial" w:hAnsi="Arial" w:cs="Arial"/>
              </w:rPr>
            </w:pPr>
          </w:p>
        </w:tc>
      </w:tr>
    </w:tbl>
    <w:p w14:paraId="12E5005E" w14:textId="77777777" w:rsidR="007B56C1" w:rsidRPr="00D23E45" w:rsidRDefault="007B56C1" w:rsidP="007B56C1">
      <w:pPr>
        <w:rPr>
          <w:rFonts w:ascii="Arial" w:hAnsi="Arial" w:cs="Arial"/>
        </w:rPr>
      </w:pPr>
    </w:p>
    <w:p w14:paraId="603484BB" w14:textId="77777777" w:rsidR="007B56C1" w:rsidRDefault="007B56C1"/>
    <w:sectPr w:rsidR="007B56C1" w:rsidSect="007B56C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C6A40"/>
    <w:multiLevelType w:val="hybridMultilevel"/>
    <w:tmpl w:val="5582B55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5E61649"/>
    <w:multiLevelType w:val="hybridMultilevel"/>
    <w:tmpl w:val="58588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C744E5"/>
    <w:multiLevelType w:val="hybridMultilevel"/>
    <w:tmpl w:val="88CC6D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E011B9E"/>
    <w:multiLevelType w:val="hybridMultilevel"/>
    <w:tmpl w:val="582E67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A682E37"/>
    <w:multiLevelType w:val="hybridMultilevel"/>
    <w:tmpl w:val="564AF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C1"/>
    <w:rsid w:val="0021647D"/>
    <w:rsid w:val="0026771F"/>
    <w:rsid w:val="00491FE0"/>
    <w:rsid w:val="007B56C1"/>
    <w:rsid w:val="00FA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5B90"/>
  <w15:chartTrackingRefBased/>
  <w15:docId w15:val="{FB490032-1E45-4352-867D-78773DFA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647D"/>
    <w:pPr>
      <w:spacing w:line="240" w:lineRule="auto"/>
    </w:pPr>
    <w:rPr>
      <w:sz w:val="20"/>
      <w:szCs w:val="20"/>
    </w:rPr>
  </w:style>
  <w:style w:type="character" w:customStyle="1" w:styleId="FootnoteTextChar">
    <w:name w:val="Footnote Text Char"/>
    <w:basedOn w:val="DefaultParagraphFont"/>
    <w:link w:val="FootnoteText"/>
    <w:uiPriority w:val="99"/>
    <w:semiHidden/>
    <w:rsid w:val="0021647D"/>
    <w:rPr>
      <w:rFonts w:ascii="Arial" w:hAnsi="Arial"/>
      <w:sz w:val="20"/>
      <w:szCs w:val="20"/>
    </w:rPr>
  </w:style>
  <w:style w:type="paragraph" w:styleId="ListParagraph">
    <w:name w:val="List Paragraph"/>
    <w:basedOn w:val="Normal"/>
    <w:uiPriority w:val="34"/>
    <w:qFormat/>
    <w:rsid w:val="007B56C1"/>
    <w:pPr>
      <w:ind w:left="720"/>
      <w:contextualSpacing/>
    </w:pPr>
  </w:style>
  <w:style w:type="table" w:styleId="TableGrid">
    <w:name w:val="Table Grid"/>
    <w:basedOn w:val="TableNormal"/>
    <w:uiPriority w:val="39"/>
    <w:rsid w:val="007B5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56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933</Words>
  <Characters>5321</Characters>
  <Application>Microsoft Office Word</Application>
  <DocSecurity>0</DocSecurity>
  <Lines>44</Lines>
  <Paragraphs>12</Paragraphs>
  <ScaleCrop>false</ScaleCrop>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Vincent</dc:creator>
  <cp:keywords/>
  <dc:description/>
  <cp:lastModifiedBy>John Vincent</cp:lastModifiedBy>
  <cp:revision>3</cp:revision>
  <dcterms:created xsi:type="dcterms:W3CDTF">2020-04-21T08:54:00Z</dcterms:created>
  <dcterms:modified xsi:type="dcterms:W3CDTF">2020-04-22T14:54:00Z</dcterms:modified>
</cp:coreProperties>
</file>