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5E07" w:rsidRPr="004410B4" w:rsidRDefault="00CD5E07">
      <w:pPr>
        <w:rPr>
          <w:rFonts w:ascii="Arial" w:hAnsi="Arial" w:cs="Arial"/>
          <w:sz w:val="24"/>
          <w:szCs w:val="24"/>
        </w:rPr>
      </w:pPr>
    </w:p>
    <w:p w:rsidR="00341442" w:rsidRPr="004410B4" w:rsidRDefault="00341442" w:rsidP="003414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THE ‘ASYLUM MATTERS’ PROJECT</w:t>
      </w:r>
    </w:p>
    <w:p w:rsidR="00341442" w:rsidRPr="004410B4" w:rsidRDefault="00341442" w:rsidP="003414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 xml:space="preserve">CAMPAIGNS PROJECT MANAGER, </w:t>
      </w:r>
      <w:r w:rsidRPr="00C929AD">
        <w:rPr>
          <w:rFonts w:ascii="Arial" w:hAnsi="Arial" w:cs="Arial"/>
          <w:b/>
          <w:bCs/>
          <w:color w:val="222222"/>
          <w:sz w:val="24"/>
          <w:szCs w:val="24"/>
        </w:rPr>
        <w:t>WALES</w:t>
      </w:r>
    </w:p>
    <w:p w:rsidR="00341442" w:rsidRPr="004410B4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Job Title: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  <w:t>Campaigns Project Manager</w:t>
      </w:r>
    </w:p>
    <w:p w:rsidR="00341442" w:rsidRPr="004410B4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Location: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C929AD" w:rsidRPr="00C929AD">
        <w:rPr>
          <w:rFonts w:ascii="Arial" w:hAnsi="Arial" w:cs="Arial"/>
          <w:b/>
          <w:bCs/>
          <w:color w:val="222222"/>
          <w:sz w:val="24"/>
          <w:szCs w:val="24"/>
        </w:rPr>
        <w:t>Cardiff, to cover Wales</w:t>
      </w:r>
    </w:p>
    <w:p w:rsidR="00341442" w:rsidRPr="004410B4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Hours: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C506CB" w:rsidRPr="004410B4">
        <w:rPr>
          <w:rFonts w:ascii="Arial" w:hAnsi="Arial" w:cs="Arial"/>
          <w:b/>
          <w:bCs/>
          <w:color w:val="222222"/>
          <w:sz w:val="24"/>
          <w:szCs w:val="24"/>
        </w:rPr>
        <w:t>Full time (35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 xml:space="preserve"> hours per week)</w:t>
      </w:r>
    </w:p>
    <w:p w:rsidR="00341442" w:rsidRPr="004410B4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Salary: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  <w:t>£26,000 per annum </w:t>
      </w:r>
    </w:p>
    <w:p w:rsidR="00341442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Leave: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  <w:t>28 days per annum</w:t>
      </w:r>
    </w:p>
    <w:p w:rsidR="00C929AD" w:rsidRPr="004410B4" w:rsidRDefault="00C929AD" w:rsidP="00C929A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Contract: 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  <w:t>Contract to end of 2019</w:t>
      </w:r>
    </w:p>
    <w:p w:rsidR="00341442" w:rsidRPr="004410B4" w:rsidRDefault="00341442" w:rsidP="0034144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Responsible to: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  <w:t>Asylum Matters Project Director</w:t>
      </w:r>
    </w:p>
    <w:p w:rsidR="00C929AD" w:rsidRPr="004410B4" w:rsidRDefault="00C929AD" w:rsidP="00C929A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Closing date: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B403EC">
        <w:rPr>
          <w:rFonts w:ascii="Arial" w:hAnsi="Arial" w:cs="Arial"/>
          <w:b/>
          <w:bCs/>
          <w:color w:val="222222"/>
          <w:sz w:val="24"/>
          <w:szCs w:val="24"/>
        </w:rPr>
        <w:t>18 June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2017</w:t>
      </w:r>
    </w:p>
    <w:p w:rsidR="00C929AD" w:rsidRPr="004410B4" w:rsidRDefault="00C929AD" w:rsidP="00C929AD">
      <w:p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>Interview date:</w:t>
      </w:r>
      <w:r w:rsidRPr="004410B4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="00B403EC">
        <w:rPr>
          <w:rFonts w:ascii="Arial" w:hAnsi="Arial" w:cs="Arial"/>
          <w:b/>
          <w:bCs/>
          <w:color w:val="222222"/>
          <w:sz w:val="24"/>
          <w:szCs w:val="24"/>
        </w:rPr>
        <w:t>29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June 2017</w:t>
      </w:r>
    </w:p>
    <w:p w:rsidR="00C506CB" w:rsidRPr="004410B4" w:rsidRDefault="00C506CB" w:rsidP="00C506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color w:val="222222"/>
          <w:sz w:val="24"/>
          <w:szCs w:val="24"/>
        </w:rPr>
        <w:t xml:space="preserve">Asylum Matters is a new project that brings together and builds on the successful work of Still Human Still Here and Regional Asylum Activism (RAA). </w:t>
      </w:r>
    </w:p>
    <w:p w:rsidR="00C506CB" w:rsidRPr="004410B4" w:rsidRDefault="00C506CB" w:rsidP="00C506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506CB" w:rsidRPr="004410B4" w:rsidRDefault="00C506CB" w:rsidP="00C506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color w:val="222222"/>
          <w:sz w:val="24"/>
          <w:szCs w:val="24"/>
        </w:rPr>
        <w:t xml:space="preserve">Asylum Matters will work in partnership locally and nationally to improve the lives of refugees and people seeking asylum through social and political change. By mobilising and coordinating local, </w:t>
      </w:r>
      <w:r w:rsidRPr="004410B4">
        <w:rPr>
          <w:rFonts w:ascii="Arial" w:hAnsi="Arial" w:cs="Arial"/>
          <w:iCs/>
          <w:color w:val="222222"/>
          <w:sz w:val="24"/>
          <w:szCs w:val="24"/>
        </w:rPr>
        <w:t xml:space="preserve">regional and national advocacy work, the project will increase the impact of campaigns to </w:t>
      </w:r>
      <w:r w:rsidRPr="004410B4">
        <w:rPr>
          <w:rFonts w:ascii="Arial" w:hAnsi="Arial" w:cs="Arial"/>
          <w:color w:val="222222"/>
          <w:sz w:val="24"/>
          <w:szCs w:val="24"/>
        </w:rPr>
        <w:t>secure improvements in asylum policy and practice. The mandate of the project is to drive forward and secure the eight goals identified at the Sanctuary Summit in November 2014.</w:t>
      </w:r>
    </w:p>
    <w:p w:rsidR="00C506CB" w:rsidRPr="004410B4" w:rsidRDefault="00C506CB" w:rsidP="00C506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81D89" w:rsidRPr="004410B4" w:rsidRDefault="00281D89" w:rsidP="00281D8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color w:val="222222"/>
          <w:sz w:val="24"/>
          <w:szCs w:val="24"/>
        </w:rPr>
        <w:t xml:space="preserve">The successful candidate will work in partnership with local organisations and networks </w:t>
      </w:r>
      <w:r w:rsidR="00C929AD">
        <w:rPr>
          <w:rFonts w:ascii="Arial" w:hAnsi="Arial" w:cs="Arial"/>
          <w:iCs/>
          <w:color w:val="222222"/>
          <w:sz w:val="24"/>
          <w:szCs w:val="24"/>
        </w:rPr>
        <w:t xml:space="preserve">in </w:t>
      </w:r>
      <w:r w:rsidRPr="00C929AD">
        <w:rPr>
          <w:rFonts w:ascii="Arial" w:hAnsi="Arial" w:cs="Arial"/>
          <w:iCs/>
          <w:color w:val="222222"/>
          <w:sz w:val="24"/>
          <w:szCs w:val="24"/>
        </w:rPr>
        <w:t>Wales</w:t>
      </w:r>
      <w:r w:rsidRPr="004410B4">
        <w:rPr>
          <w:rFonts w:ascii="Arial" w:hAnsi="Arial" w:cs="Arial"/>
          <w:color w:val="222222"/>
          <w:sz w:val="24"/>
          <w:szCs w:val="24"/>
        </w:rPr>
        <w:t xml:space="preserve"> to develop and implement strategies for promoting change locally and nationally. </w:t>
      </w:r>
      <w:r w:rsidR="0030382C" w:rsidRPr="004410B4">
        <w:rPr>
          <w:rFonts w:ascii="Arial" w:hAnsi="Arial" w:cs="Arial"/>
          <w:color w:val="222222"/>
          <w:sz w:val="24"/>
          <w:szCs w:val="24"/>
        </w:rPr>
        <w:t>To that end, t</w:t>
      </w:r>
      <w:r w:rsidRPr="004410B4">
        <w:rPr>
          <w:rFonts w:ascii="Arial" w:hAnsi="Arial" w:cs="Arial"/>
          <w:color w:val="222222"/>
          <w:sz w:val="24"/>
          <w:szCs w:val="24"/>
        </w:rPr>
        <w:t xml:space="preserve">hey will have experience of successfully developing and delivering creative and impactful campaigns that have achieved policy change. They will be </w:t>
      </w:r>
      <w:r w:rsidR="0030382C" w:rsidRPr="004410B4">
        <w:rPr>
          <w:rFonts w:ascii="Arial" w:hAnsi="Arial" w:cs="Arial"/>
          <w:color w:val="222222"/>
          <w:sz w:val="24"/>
          <w:szCs w:val="24"/>
        </w:rPr>
        <w:t xml:space="preserve">an effective communicator, </w:t>
      </w:r>
      <w:r w:rsidRPr="004410B4">
        <w:rPr>
          <w:rFonts w:ascii="Arial" w:hAnsi="Arial" w:cs="Arial"/>
          <w:color w:val="222222"/>
          <w:sz w:val="24"/>
          <w:szCs w:val="24"/>
        </w:rPr>
        <w:t xml:space="preserve">able to build strong partnerships and work collaboratively with partners to </w:t>
      </w:r>
      <w:r w:rsidR="0030382C" w:rsidRPr="004410B4">
        <w:rPr>
          <w:rFonts w:ascii="Arial" w:hAnsi="Arial" w:cs="Arial"/>
          <w:color w:val="222222"/>
          <w:sz w:val="24"/>
          <w:szCs w:val="24"/>
        </w:rPr>
        <w:t xml:space="preserve">identify gaps, amplify existing work and facilitate connections. </w:t>
      </w:r>
      <w:r w:rsidRPr="004410B4">
        <w:rPr>
          <w:rFonts w:ascii="Arial" w:hAnsi="Arial" w:cs="Arial"/>
          <w:color w:val="222222"/>
          <w:sz w:val="24"/>
          <w:szCs w:val="24"/>
        </w:rPr>
        <w:t>They will be a self-starter, able to spot influencing opportunities and swiftly mobilise support to seize them. They will have excellent knowledge of the asylum system and</w:t>
      </w:r>
      <w:r w:rsidR="0030382C" w:rsidRPr="004410B4">
        <w:rPr>
          <w:rFonts w:ascii="Arial" w:hAnsi="Arial" w:cs="Arial"/>
          <w:color w:val="222222"/>
          <w:sz w:val="24"/>
          <w:szCs w:val="24"/>
        </w:rPr>
        <w:t xml:space="preserve"> a commitment to providing a platform for the voices of those </w:t>
      </w:r>
      <w:r w:rsidR="001C25C0">
        <w:rPr>
          <w:rFonts w:ascii="Arial" w:hAnsi="Arial" w:cs="Arial"/>
          <w:color w:val="222222"/>
          <w:sz w:val="24"/>
          <w:szCs w:val="24"/>
        </w:rPr>
        <w:t>with direct</w:t>
      </w:r>
      <w:r w:rsidR="0030382C" w:rsidRPr="004410B4">
        <w:rPr>
          <w:rFonts w:ascii="Arial" w:hAnsi="Arial" w:cs="Arial"/>
          <w:color w:val="222222"/>
          <w:sz w:val="24"/>
          <w:szCs w:val="24"/>
        </w:rPr>
        <w:t xml:space="preserve"> </w:t>
      </w:r>
      <w:r w:rsidR="001C25C0">
        <w:rPr>
          <w:rFonts w:ascii="Arial" w:hAnsi="Arial" w:cs="Arial"/>
          <w:color w:val="222222"/>
          <w:sz w:val="24"/>
          <w:szCs w:val="24"/>
        </w:rPr>
        <w:t>experience of it</w:t>
      </w:r>
      <w:r w:rsidR="0030382C" w:rsidRPr="004410B4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281D89" w:rsidRPr="004410B4" w:rsidRDefault="00281D89" w:rsidP="00281D8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506CB" w:rsidRPr="004410B4" w:rsidRDefault="00C506CB" w:rsidP="00C506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410B4">
        <w:rPr>
          <w:rFonts w:ascii="Arial" w:hAnsi="Arial" w:cs="Arial"/>
          <w:color w:val="222222"/>
          <w:sz w:val="24"/>
          <w:szCs w:val="24"/>
        </w:rPr>
        <w:t xml:space="preserve">Currently, the project has three Campaigns Project Managers who are based in the North West, Yorkshire and Humberside and the West Midlands, with recruitment currently taking place for this post and a post in </w:t>
      </w:r>
      <w:r w:rsidRPr="00C929AD">
        <w:rPr>
          <w:rFonts w:ascii="Arial" w:hAnsi="Arial" w:cs="Arial"/>
          <w:color w:val="222222"/>
          <w:sz w:val="24"/>
          <w:szCs w:val="24"/>
        </w:rPr>
        <w:t>Wales</w:t>
      </w:r>
      <w:r w:rsidRPr="004410B4">
        <w:rPr>
          <w:rFonts w:ascii="Arial" w:hAnsi="Arial" w:cs="Arial"/>
          <w:color w:val="222222"/>
          <w:sz w:val="24"/>
          <w:szCs w:val="24"/>
        </w:rPr>
        <w:t xml:space="preserve">. The five Campaigns Project Managers will be managed by the Project Director, who is based in London. </w:t>
      </w:r>
      <w:r w:rsidR="00AE1370" w:rsidRPr="004410B4">
        <w:rPr>
          <w:rFonts w:ascii="Arial" w:hAnsi="Arial" w:cs="Arial"/>
          <w:color w:val="222222"/>
          <w:sz w:val="24"/>
          <w:szCs w:val="24"/>
        </w:rPr>
        <w:t xml:space="preserve">All Asylum Matters staff will have employment contracts with City of Sanctuary, which is the hosting organisation for the project.  </w:t>
      </w:r>
    </w:p>
    <w:p w:rsidR="00AE1370" w:rsidRPr="004410B4" w:rsidRDefault="00AE1370" w:rsidP="00C506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C506CB" w:rsidRPr="004410B4" w:rsidRDefault="00C506CB" w:rsidP="00C506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41442" w:rsidRPr="004410B4" w:rsidRDefault="00341442" w:rsidP="0030382C">
      <w:pPr>
        <w:pStyle w:val="NoSpacing"/>
        <w:rPr>
          <w:rFonts w:ascii="Arial" w:hAnsi="Arial"/>
          <w:b/>
          <w:sz w:val="24"/>
          <w:szCs w:val="24"/>
        </w:rPr>
      </w:pPr>
    </w:p>
    <w:p w:rsidR="00341442" w:rsidRPr="004410B4" w:rsidRDefault="00341442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341442" w:rsidRPr="004410B4" w:rsidRDefault="00341442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341442" w:rsidRPr="004410B4" w:rsidRDefault="00341442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341442" w:rsidRPr="004410B4" w:rsidRDefault="00341442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341442" w:rsidRDefault="00341442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C929AD" w:rsidRDefault="00C929AD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C929AD" w:rsidRPr="004410B4" w:rsidRDefault="00C929AD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341442" w:rsidRPr="004410B4" w:rsidRDefault="00341442" w:rsidP="00341442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:rsidR="00341442" w:rsidRPr="004410B4" w:rsidRDefault="00341442" w:rsidP="00341442">
      <w:pPr>
        <w:jc w:val="center"/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lastRenderedPageBreak/>
        <w:t>Job Description</w:t>
      </w:r>
    </w:p>
    <w:p w:rsidR="00341442" w:rsidRPr="004410B4" w:rsidRDefault="00341442" w:rsidP="00341442">
      <w:pPr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Main Responsibilities:</w:t>
      </w:r>
    </w:p>
    <w:p w:rsidR="00341442" w:rsidRPr="004410B4" w:rsidRDefault="00341442" w:rsidP="00341442">
      <w:pPr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Promote regional campaigning hub</w:t>
      </w:r>
    </w:p>
    <w:p w:rsidR="00341442" w:rsidRPr="004410B4" w:rsidRDefault="00341442" w:rsidP="0034144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Act as a resource for local campaigns</w:t>
      </w:r>
      <w:r w:rsidR="00114E30" w:rsidRPr="004410B4">
        <w:rPr>
          <w:rFonts w:ascii="Arial" w:hAnsi="Arial"/>
          <w:sz w:val="24"/>
          <w:szCs w:val="24"/>
        </w:rPr>
        <w:t xml:space="preserve"> and </w:t>
      </w:r>
      <w:r w:rsidRPr="004410B4">
        <w:rPr>
          <w:rFonts w:ascii="Arial" w:hAnsi="Arial"/>
          <w:sz w:val="24"/>
          <w:szCs w:val="24"/>
        </w:rPr>
        <w:t xml:space="preserve">networks which work to </w:t>
      </w:r>
      <w:r w:rsidR="00066B00" w:rsidRPr="004410B4">
        <w:rPr>
          <w:rFonts w:ascii="Arial" w:hAnsi="Arial"/>
          <w:sz w:val="24"/>
          <w:szCs w:val="24"/>
        </w:rPr>
        <w:t>further the interests of people seeking asylum and refugees,</w:t>
      </w:r>
      <w:r w:rsidRPr="004410B4">
        <w:rPr>
          <w:rFonts w:ascii="Arial" w:hAnsi="Arial"/>
          <w:sz w:val="24"/>
          <w:szCs w:val="24"/>
        </w:rPr>
        <w:t xml:space="preserve"> in keeping with the aims and values of this project</w:t>
      </w:r>
      <w:r w:rsidR="00114E30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6348EA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Strengthen existing networks</w:t>
      </w:r>
      <w:r w:rsidR="00114E30" w:rsidRPr="004410B4">
        <w:rPr>
          <w:rFonts w:ascii="Arial" w:hAnsi="Arial"/>
          <w:sz w:val="24"/>
          <w:szCs w:val="24"/>
        </w:rPr>
        <w:t xml:space="preserve"> by </w:t>
      </w:r>
      <w:r w:rsidR="006348EA" w:rsidRPr="004410B4">
        <w:rPr>
          <w:rFonts w:ascii="Arial" w:hAnsi="Arial"/>
          <w:sz w:val="24"/>
          <w:szCs w:val="24"/>
        </w:rPr>
        <w:t>building campaigns capacity and broadening the involvement in campaigns activities to include additional local groups and activists;</w:t>
      </w:r>
    </w:p>
    <w:p w:rsidR="00114E30" w:rsidRPr="004410B4" w:rsidRDefault="00114E30" w:rsidP="006348EA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Facilitate the involvement of those with direct experience</w:t>
      </w:r>
      <w:r w:rsidR="006348EA" w:rsidRPr="004410B4">
        <w:rPr>
          <w:rFonts w:ascii="Arial" w:hAnsi="Arial"/>
          <w:sz w:val="24"/>
          <w:szCs w:val="24"/>
        </w:rPr>
        <w:t xml:space="preserve"> of seeking asylum in campaigns.</w:t>
      </w:r>
    </w:p>
    <w:p w:rsidR="00341442" w:rsidRPr="004410B4" w:rsidRDefault="00341442" w:rsidP="00341442">
      <w:pPr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Campaigning</w:t>
      </w:r>
    </w:p>
    <w:p w:rsidR="00202EED" w:rsidRPr="004410B4" w:rsidRDefault="00202EED" w:rsidP="00341442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Proactively identify influencing opportunities and mobilise regional support to take them forward;</w:t>
      </w:r>
    </w:p>
    <w:p w:rsidR="00341442" w:rsidRPr="004410B4" w:rsidRDefault="00341442" w:rsidP="00341442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Collate regional evidence and case studies in support of identified national campaigns</w:t>
      </w:r>
      <w:r w:rsidR="00202EED" w:rsidRPr="004410B4">
        <w:rPr>
          <w:rFonts w:ascii="Arial" w:hAnsi="Arial"/>
          <w:sz w:val="24"/>
          <w:szCs w:val="24"/>
        </w:rPr>
        <w:t xml:space="preserve"> and ensure regional issues inform national policy debates</w:t>
      </w:r>
      <w:r w:rsidR="00523DB4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341442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 xml:space="preserve">Support local organisations/networks to campaign on </w:t>
      </w:r>
      <w:r w:rsidR="00202EED" w:rsidRPr="004410B4">
        <w:rPr>
          <w:rFonts w:ascii="Arial" w:hAnsi="Arial"/>
          <w:sz w:val="24"/>
          <w:szCs w:val="24"/>
        </w:rPr>
        <w:t xml:space="preserve">local and </w:t>
      </w:r>
      <w:r w:rsidRPr="004410B4">
        <w:rPr>
          <w:rFonts w:ascii="Arial" w:hAnsi="Arial"/>
          <w:sz w:val="24"/>
          <w:szCs w:val="24"/>
        </w:rPr>
        <w:t>regional issues</w:t>
      </w:r>
      <w:r w:rsidR="00202EED" w:rsidRPr="004410B4">
        <w:rPr>
          <w:rFonts w:ascii="Arial" w:hAnsi="Arial"/>
          <w:sz w:val="24"/>
          <w:szCs w:val="24"/>
        </w:rPr>
        <w:t xml:space="preserve"> where appropriate</w:t>
      </w:r>
      <w:r w:rsidRPr="004410B4">
        <w:rPr>
          <w:rFonts w:ascii="Arial" w:hAnsi="Arial"/>
          <w:sz w:val="24"/>
          <w:szCs w:val="24"/>
        </w:rPr>
        <w:t xml:space="preserve"> including working to influence the regional Home Office</w:t>
      </w:r>
      <w:r w:rsidR="00202EED" w:rsidRPr="004410B4">
        <w:rPr>
          <w:rFonts w:ascii="Arial" w:hAnsi="Arial"/>
          <w:sz w:val="24"/>
          <w:szCs w:val="24"/>
        </w:rPr>
        <w:t>;</w:t>
      </w:r>
    </w:p>
    <w:p w:rsidR="00202EED" w:rsidRPr="004410B4" w:rsidRDefault="00202EED" w:rsidP="00202EED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 xml:space="preserve">Share campaigning ideas and suggestions of best practise from other regions and nations. </w:t>
      </w:r>
    </w:p>
    <w:p w:rsidR="00341442" w:rsidRPr="004410B4" w:rsidRDefault="00341442" w:rsidP="00202EED">
      <w:pPr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Attitude Shifting / Movement Building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In consultation and partnership with existing organisations</w:t>
      </w:r>
      <w:r w:rsidR="00202EED" w:rsidRPr="004410B4">
        <w:rPr>
          <w:rFonts w:ascii="Arial" w:hAnsi="Arial" w:cs="Arial"/>
          <w:sz w:val="24"/>
          <w:szCs w:val="24"/>
        </w:rPr>
        <w:t xml:space="preserve"> work</w:t>
      </w:r>
      <w:r w:rsidRPr="004410B4">
        <w:rPr>
          <w:rFonts w:ascii="Arial" w:hAnsi="Arial" w:cs="Arial"/>
          <w:sz w:val="24"/>
          <w:szCs w:val="24"/>
        </w:rPr>
        <w:t xml:space="preserve"> to:</w:t>
      </w:r>
    </w:p>
    <w:p w:rsidR="00341442" w:rsidRPr="004410B4" w:rsidRDefault="00341442" w:rsidP="00341442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Develop, refine and implement strategies for promoting change in the region</w:t>
      </w:r>
      <w:r w:rsidR="006348EA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341442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 xml:space="preserve">Influence </w:t>
      </w:r>
      <w:r w:rsidR="006348EA" w:rsidRPr="004410B4">
        <w:rPr>
          <w:rFonts w:ascii="Arial" w:hAnsi="Arial"/>
          <w:sz w:val="24"/>
          <w:szCs w:val="24"/>
        </w:rPr>
        <w:t>decision-makers such as</w:t>
      </w:r>
      <w:r w:rsidRPr="004410B4">
        <w:rPr>
          <w:rFonts w:ascii="Arial" w:hAnsi="Arial"/>
          <w:sz w:val="24"/>
          <w:szCs w:val="24"/>
        </w:rPr>
        <w:t xml:space="preserve"> MPs</w:t>
      </w:r>
      <w:r w:rsidR="006348EA" w:rsidRPr="004410B4">
        <w:rPr>
          <w:rFonts w:ascii="Arial" w:hAnsi="Arial"/>
          <w:sz w:val="24"/>
          <w:szCs w:val="24"/>
        </w:rPr>
        <w:t>, local councillors</w:t>
      </w:r>
      <w:r w:rsidRPr="004410B4">
        <w:rPr>
          <w:rFonts w:ascii="Arial" w:hAnsi="Arial"/>
          <w:sz w:val="24"/>
          <w:szCs w:val="24"/>
        </w:rPr>
        <w:t xml:space="preserve"> and </w:t>
      </w:r>
      <w:r w:rsidR="006348EA" w:rsidRPr="004410B4">
        <w:rPr>
          <w:rFonts w:ascii="Arial" w:hAnsi="Arial"/>
          <w:sz w:val="24"/>
          <w:szCs w:val="24"/>
        </w:rPr>
        <w:t xml:space="preserve">other </w:t>
      </w:r>
      <w:r w:rsidRPr="004410B4">
        <w:rPr>
          <w:rFonts w:ascii="Arial" w:hAnsi="Arial"/>
          <w:sz w:val="24"/>
          <w:szCs w:val="24"/>
        </w:rPr>
        <w:t>opinion formers</w:t>
      </w:r>
      <w:r w:rsidR="006348EA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341442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Build relationships with local journalists and f</w:t>
      </w:r>
      <w:r w:rsidR="006348EA" w:rsidRPr="004410B4">
        <w:rPr>
          <w:rFonts w:ascii="Arial" w:hAnsi="Arial"/>
          <w:sz w:val="24"/>
          <w:szCs w:val="24"/>
        </w:rPr>
        <w:t>acilitate the coverage of positive stories in</w:t>
      </w:r>
      <w:r w:rsidRPr="004410B4">
        <w:rPr>
          <w:rFonts w:ascii="Arial" w:hAnsi="Arial"/>
          <w:sz w:val="24"/>
          <w:szCs w:val="24"/>
        </w:rPr>
        <w:t xml:space="preserve"> local media</w:t>
      </w:r>
      <w:r w:rsidR="006348EA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341442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Engage with allied groups where there is potential for untapped support</w:t>
      </w:r>
      <w:r w:rsidR="006348EA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341442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Engage and mobilise a wider community support base to take action/support identified campaigns</w:t>
      </w:r>
      <w:r w:rsidR="006348EA" w:rsidRPr="004410B4">
        <w:rPr>
          <w:rFonts w:ascii="Arial" w:hAnsi="Arial"/>
          <w:sz w:val="24"/>
          <w:szCs w:val="24"/>
        </w:rPr>
        <w:t>.</w:t>
      </w:r>
    </w:p>
    <w:p w:rsidR="00341442" w:rsidRPr="004410B4" w:rsidRDefault="00341442" w:rsidP="00341442">
      <w:pPr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Organisational</w:t>
      </w:r>
    </w:p>
    <w:p w:rsidR="00341442" w:rsidRPr="004410B4" w:rsidRDefault="00341442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Provide oversight of the projects’ activities in the region, ensuring that it remains true to its aims and values</w:t>
      </w:r>
      <w:r w:rsidR="006348EA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Induct and supervise any volunteers</w:t>
      </w:r>
      <w:r w:rsidR="006348EA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6348EA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Take part in regular team calls and face-to-face team meetings with Asylum Matters staff</w:t>
      </w:r>
      <w:r w:rsidR="00202EED" w:rsidRPr="004410B4">
        <w:rPr>
          <w:rFonts w:ascii="Arial" w:hAnsi="Arial"/>
          <w:sz w:val="24"/>
          <w:szCs w:val="24"/>
        </w:rPr>
        <w:t>, sharing developments and updates from the region</w:t>
      </w:r>
      <w:r w:rsidRPr="004410B4">
        <w:rPr>
          <w:rFonts w:ascii="Arial" w:hAnsi="Arial"/>
          <w:sz w:val="24"/>
          <w:szCs w:val="24"/>
        </w:rPr>
        <w:t>;</w:t>
      </w:r>
    </w:p>
    <w:p w:rsidR="006348EA" w:rsidRPr="004410B4" w:rsidRDefault="006348EA" w:rsidP="006348EA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Work with the team to define initial and ongoing campaign priorities and benchmarks for success;</w:t>
      </w:r>
    </w:p>
    <w:p w:rsidR="006348EA" w:rsidRPr="004410B4" w:rsidRDefault="006348EA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Ensure positive and mutually beneficial engagement with City of Sanctuary staff, as the hosting organisation, including taking part in City of Sanctuary team meetings where relevant;</w:t>
      </w:r>
    </w:p>
    <w:p w:rsidR="00341442" w:rsidRPr="004410B4" w:rsidRDefault="00341442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lastRenderedPageBreak/>
        <w:t xml:space="preserve">Oversee the project expenditure within the region, maintaining appropriate records and liaising with </w:t>
      </w:r>
      <w:r w:rsidR="004B2BF4" w:rsidRPr="004410B4">
        <w:rPr>
          <w:rFonts w:ascii="Arial" w:hAnsi="Arial"/>
          <w:sz w:val="24"/>
          <w:szCs w:val="24"/>
        </w:rPr>
        <w:t>the Project Director</w:t>
      </w:r>
      <w:r w:rsidRPr="004410B4">
        <w:rPr>
          <w:rFonts w:ascii="Arial" w:hAnsi="Arial"/>
          <w:sz w:val="24"/>
          <w:szCs w:val="24"/>
        </w:rPr>
        <w:t xml:space="preserve"> regarding expenditure</w:t>
      </w:r>
      <w:r w:rsidR="004B2BF4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4B2BF4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 xml:space="preserve">Ensure proper monitoring and reporting of regional campaigns activities and support the Project Director in ensuring reporting to funders and </w:t>
      </w:r>
      <w:r w:rsidR="00341442" w:rsidRPr="004410B4">
        <w:rPr>
          <w:rFonts w:ascii="Arial" w:hAnsi="Arial"/>
          <w:sz w:val="24"/>
          <w:szCs w:val="24"/>
        </w:rPr>
        <w:t>any</w:t>
      </w:r>
      <w:r w:rsidRPr="004410B4">
        <w:rPr>
          <w:rFonts w:ascii="Arial" w:hAnsi="Arial"/>
          <w:sz w:val="24"/>
          <w:szCs w:val="24"/>
        </w:rPr>
        <w:t xml:space="preserve"> other</w:t>
      </w:r>
      <w:r w:rsidR="00341442" w:rsidRPr="004410B4">
        <w:rPr>
          <w:rFonts w:ascii="Arial" w:hAnsi="Arial"/>
          <w:sz w:val="24"/>
          <w:szCs w:val="24"/>
        </w:rPr>
        <w:t xml:space="preserve"> indep</w:t>
      </w:r>
      <w:r w:rsidRPr="004410B4">
        <w:rPr>
          <w:rFonts w:ascii="Arial" w:hAnsi="Arial"/>
          <w:sz w:val="24"/>
          <w:szCs w:val="24"/>
        </w:rPr>
        <w:t>endent evaluation;</w:t>
      </w:r>
    </w:p>
    <w:p w:rsidR="00341442" w:rsidRPr="004410B4" w:rsidRDefault="00341442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R</w:t>
      </w:r>
      <w:r w:rsidR="004B2BF4" w:rsidRPr="004410B4">
        <w:rPr>
          <w:rFonts w:ascii="Arial" w:hAnsi="Arial"/>
          <w:sz w:val="24"/>
          <w:szCs w:val="24"/>
        </w:rPr>
        <w:t>egularly r</w:t>
      </w:r>
      <w:r w:rsidRPr="004410B4">
        <w:rPr>
          <w:rFonts w:ascii="Arial" w:hAnsi="Arial"/>
          <w:sz w:val="24"/>
          <w:szCs w:val="24"/>
        </w:rPr>
        <w:t xml:space="preserve">eport to the </w:t>
      </w:r>
      <w:r w:rsidR="004B2BF4" w:rsidRPr="004410B4">
        <w:rPr>
          <w:rFonts w:ascii="Arial" w:hAnsi="Arial"/>
          <w:sz w:val="24"/>
          <w:szCs w:val="24"/>
        </w:rPr>
        <w:t xml:space="preserve">Project Director </w:t>
      </w:r>
      <w:r w:rsidRPr="004410B4">
        <w:rPr>
          <w:rFonts w:ascii="Arial" w:hAnsi="Arial"/>
          <w:sz w:val="24"/>
          <w:szCs w:val="24"/>
        </w:rPr>
        <w:t xml:space="preserve">on the </w:t>
      </w:r>
      <w:r w:rsidR="004B2BF4" w:rsidRPr="004410B4">
        <w:rPr>
          <w:rFonts w:ascii="Arial" w:hAnsi="Arial"/>
          <w:sz w:val="24"/>
          <w:szCs w:val="24"/>
        </w:rPr>
        <w:t xml:space="preserve">progress </w:t>
      </w:r>
      <w:r w:rsidRPr="004410B4">
        <w:rPr>
          <w:rFonts w:ascii="Arial" w:hAnsi="Arial"/>
          <w:sz w:val="24"/>
          <w:szCs w:val="24"/>
        </w:rPr>
        <w:t>of the project</w:t>
      </w:r>
      <w:r w:rsidR="004B2BF4" w:rsidRPr="004410B4">
        <w:rPr>
          <w:rFonts w:ascii="Arial" w:hAnsi="Arial"/>
          <w:sz w:val="24"/>
          <w:szCs w:val="24"/>
        </w:rPr>
        <w:t>;</w:t>
      </w:r>
    </w:p>
    <w:p w:rsidR="00341442" w:rsidRPr="004410B4" w:rsidRDefault="00341442" w:rsidP="00341442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 xml:space="preserve">Bring difficult or contentious issues to the </w:t>
      </w:r>
      <w:r w:rsidR="004B2BF4" w:rsidRPr="004410B4">
        <w:rPr>
          <w:rFonts w:ascii="Arial" w:hAnsi="Arial"/>
          <w:sz w:val="24"/>
          <w:szCs w:val="24"/>
        </w:rPr>
        <w:t>Project Director</w:t>
      </w:r>
      <w:r w:rsidRPr="004410B4">
        <w:rPr>
          <w:rFonts w:ascii="Arial" w:hAnsi="Arial"/>
          <w:sz w:val="24"/>
          <w:szCs w:val="24"/>
        </w:rPr>
        <w:t xml:space="preserve"> where appropriate</w:t>
      </w:r>
      <w:r w:rsidR="004B2BF4" w:rsidRPr="004410B4">
        <w:rPr>
          <w:rFonts w:ascii="Arial" w:hAnsi="Arial"/>
          <w:sz w:val="24"/>
          <w:szCs w:val="24"/>
        </w:rPr>
        <w:t>.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Undertake other tasks as relevant and commensurate with the post.</w:t>
      </w:r>
    </w:p>
    <w:p w:rsidR="00341442" w:rsidRPr="004410B4" w:rsidRDefault="00341442" w:rsidP="00341442">
      <w:pPr>
        <w:jc w:val="center"/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Person Specification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Essential</w:t>
      </w:r>
      <w:r w:rsidRPr="004410B4">
        <w:rPr>
          <w:rFonts w:ascii="Arial" w:hAnsi="Arial" w:cs="Arial"/>
          <w:sz w:val="24"/>
          <w:szCs w:val="24"/>
        </w:rPr>
        <w:t xml:space="preserve"> 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Experience of </w:t>
      </w:r>
      <w:r w:rsidR="00523DB4" w:rsidRPr="004410B4">
        <w:rPr>
          <w:rFonts w:ascii="Arial" w:hAnsi="Arial" w:cs="Arial"/>
          <w:sz w:val="24"/>
          <w:szCs w:val="24"/>
        </w:rPr>
        <w:t>developing</w:t>
      </w:r>
      <w:r w:rsidRPr="004410B4">
        <w:rPr>
          <w:rFonts w:ascii="Arial" w:hAnsi="Arial" w:cs="Arial"/>
          <w:sz w:val="24"/>
          <w:szCs w:val="24"/>
        </w:rPr>
        <w:t xml:space="preserve"> and implementing an advocacy strategy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Knowledge and understanding of how to influence local or national </w:t>
      </w:r>
      <w:r w:rsidR="00523DB4" w:rsidRPr="004410B4">
        <w:rPr>
          <w:rFonts w:ascii="Arial" w:hAnsi="Arial" w:cs="Arial"/>
          <w:sz w:val="24"/>
          <w:szCs w:val="24"/>
        </w:rPr>
        <w:t>decision-makers</w:t>
      </w:r>
      <w:r w:rsidRPr="004410B4">
        <w:rPr>
          <w:rFonts w:ascii="Arial" w:hAnsi="Arial" w:cs="Arial"/>
          <w:sz w:val="24"/>
          <w:szCs w:val="24"/>
        </w:rPr>
        <w:t>, councils, parliament</w:t>
      </w:r>
      <w:r w:rsidR="00523DB4" w:rsidRPr="004410B4">
        <w:rPr>
          <w:rFonts w:ascii="Arial" w:hAnsi="Arial" w:cs="Arial"/>
          <w:sz w:val="24"/>
          <w:szCs w:val="24"/>
        </w:rPr>
        <w:t>arians</w:t>
      </w:r>
      <w:r w:rsidRPr="004410B4">
        <w:rPr>
          <w:rFonts w:ascii="Arial" w:hAnsi="Arial" w:cs="Arial"/>
          <w:sz w:val="24"/>
          <w:szCs w:val="24"/>
        </w:rPr>
        <w:t xml:space="preserve"> and </w:t>
      </w:r>
      <w:r w:rsidR="00523DB4" w:rsidRPr="004410B4">
        <w:rPr>
          <w:rFonts w:ascii="Arial" w:hAnsi="Arial" w:cs="Arial"/>
          <w:sz w:val="24"/>
          <w:szCs w:val="24"/>
        </w:rPr>
        <w:t>other campaign targets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Experience of achieving positive changes in policy 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Experience of achieving or promoting positive changes in attitudes towards a </w:t>
      </w:r>
      <w:proofErr w:type="gramStart"/>
      <w:r w:rsidRPr="004410B4">
        <w:rPr>
          <w:rFonts w:ascii="Arial" w:hAnsi="Arial" w:cs="Arial"/>
          <w:sz w:val="24"/>
          <w:szCs w:val="24"/>
        </w:rPr>
        <w:t>particular group</w:t>
      </w:r>
      <w:proofErr w:type="gramEnd"/>
      <w:r w:rsidRPr="004410B4">
        <w:rPr>
          <w:rFonts w:ascii="Arial" w:hAnsi="Arial" w:cs="Arial"/>
          <w:sz w:val="24"/>
          <w:szCs w:val="24"/>
        </w:rPr>
        <w:t xml:space="preserve"> or issue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Knowledge of </w:t>
      </w:r>
      <w:r w:rsidR="00523DB4" w:rsidRPr="004410B4">
        <w:rPr>
          <w:rFonts w:ascii="Arial" w:hAnsi="Arial" w:cs="Arial"/>
          <w:sz w:val="24"/>
          <w:szCs w:val="24"/>
        </w:rPr>
        <w:t>how the asylum system impacts on people seeking</w:t>
      </w:r>
      <w:r w:rsidRPr="004410B4">
        <w:rPr>
          <w:rFonts w:ascii="Arial" w:hAnsi="Arial" w:cs="Arial"/>
          <w:sz w:val="24"/>
          <w:szCs w:val="24"/>
        </w:rPr>
        <w:t xml:space="preserve"> asylum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Experience of providing a platform for those directly affected by injustice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iCs/>
          <w:sz w:val="24"/>
          <w:szCs w:val="24"/>
          <w:shd w:val="clear" w:color="auto" w:fill="FFFFFF"/>
        </w:rPr>
        <w:t>Ability to build strong partnerships and maintain positive working relationships with individuals and organisations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Ability to organise, chair and minute meetings</w:t>
      </w:r>
    </w:p>
    <w:p w:rsidR="00341442" w:rsidRPr="004410B4" w:rsidRDefault="00523DB4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Ability to write clear and </w:t>
      </w:r>
      <w:r w:rsidR="00341442" w:rsidRPr="004410B4">
        <w:rPr>
          <w:rFonts w:ascii="Arial" w:hAnsi="Arial" w:cs="Arial"/>
          <w:sz w:val="24"/>
          <w:szCs w:val="24"/>
        </w:rPr>
        <w:t>concise reports</w:t>
      </w:r>
      <w:r w:rsidRPr="004410B4">
        <w:rPr>
          <w:rFonts w:ascii="Arial" w:hAnsi="Arial" w:cs="Arial"/>
          <w:sz w:val="24"/>
          <w:szCs w:val="24"/>
        </w:rPr>
        <w:t>, briefings and other campaigns materials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Excellent English oral communication skills including proven ability to design and deliver presentations and talks to a variety of audiences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Experience of setting up and maintaining effective record keeping systems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Proven ability to think strategically, solve problems and lead decision-making 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Ability to be proactive and flexible and to work independently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Understanding of and commitment to the values and aims of the project</w:t>
      </w:r>
    </w:p>
    <w:p w:rsidR="00341442" w:rsidRPr="004410B4" w:rsidRDefault="00341442" w:rsidP="0034144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Ability to travel within the UK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Desirable</w:t>
      </w:r>
      <w:r w:rsidRPr="004410B4">
        <w:rPr>
          <w:rFonts w:ascii="Arial" w:hAnsi="Arial" w:cs="Arial"/>
          <w:sz w:val="24"/>
          <w:szCs w:val="24"/>
        </w:rPr>
        <w:t xml:space="preserve"> </w:t>
      </w:r>
    </w:p>
    <w:p w:rsidR="00341442" w:rsidRPr="004410B4" w:rsidRDefault="00341442" w:rsidP="0034144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Direct experience of</w:t>
      </w:r>
      <w:r w:rsidR="00523DB4" w:rsidRPr="004410B4">
        <w:rPr>
          <w:rFonts w:ascii="Arial" w:hAnsi="Arial"/>
          <w:sz w:val="24"/>
          <w:szCs w:val="24"/>
        </w:rPr>
        <w:t xml:space="preserve"> the asylum process or of</w:t>
      </w:r>
      <w:r w:rsidRPr="004410B4">
        <w:rPr>
          <w:rFonts w:ascii="Arial" w:hAnsi="Arial"/>
          <w:sz w:val="24"/>
          <w:szCs w:val="24"/>
        </w:rPr>
        <w:t xml:space="preserve"> working with asylum seekers</w:t>
      </w:r>
    </w:p>
    <w:p w:rsidR="00523DB4" w:rsidRPr="004410B4" w:rsidRDefault="00523DB4" w:rsidP="0034144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lastRenderedPageBreak/>
        <w:t>Experience of building and leading coalitions, or of facilitating joint advocacy or campaigns initiatives</w:t>
      </w:r>
    </w:p>
    <w:p w:rsidR="00341442" w:rsidRPr="004410B4" w:rsidRDefault="00341442" w:rsidP="0034144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410B4">
        <w:rPr>
          <w:rFonts w:ascii="Arial" w:hAnsi="Arial"/>
          <w:sz w:val="24"/>
          <w:szCs w:val="24"/>
        </w:rPr>
        <w:t>Ability to work with the media</w:t>
      </w:r>
    </w:p>
    <w:p w:rsidR="00523DB4" w:rsidRPr="004410B4" w:rsidRDefault="00523DB4" w:rsidP="00341442">
      <w:pPr>
        <w:jc w:val="center"/>
        <w:rPr>
          <w:rFonts w:ascii="Arial" w:hAnsi="Arial" w:cs="Arial"/>
          <w:b/>
          <w:sz w:val="24"/>
          <w:szCs w:val="24"/>
        </w:rPr>
      </w:pPr>
    </w:p>
    <w:p w:rsidR="00341442" w:rsidRPr="004410B4" w:rsidRDefault="00341442" w:rsidP="00341442">
      <w:pPr>
        <w:jc w:val="center"/>
        <w:rPr>
          <w:rFonts w:ascii="Arial" w:hAnsi="Arial" w:cs="Arial"/>
          <w:b/>
          <w:sz w:val="24"/>
          <w:szCs w:val="24"/>
        </w:rPr>
      </w:pPr>
      <w:r w:rsidRPr="004410B4">
        <w:rPr>
          <w:rFonts w:ascii="Arial" w:hAnsi="Arial" w:cs="Arial"/>
          <w:b/>
          <w:sz w:val="24"/>
          <w:szCs w:val="24"/>
        </w:rPr>
        <w:t>Application process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Please fill out the application form 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P</w:t>
      </w:r>
      <w:r w:rsidR="00523DB4" w:rsidRPr="004410B4">
        <w:rPr>
          <w:rFonts w:ascii="Arial" w:hAnsi="Arial" w:cs="Arial"/>
          <w:sz w:val="24"/>
          <w:szCs w:val="24"/>
        </w:rPr>
        <w:t xml:space="preserve">lease email your application to </w:t>
      </w:r>
      <w:r w:rsidR="00C929AD">
        <w:rPr>
          <w:rFonts w:ascii="Arial" w:hAnsi="Arial" w:cs="Arial"/>
          <w:sz w:val="24"/>
          <w:szCs w:val="24"/>
        </w:rPr>
        <w:t>andrea@asylummatters.org</w:t>
      </w:r>
      <w:r w:rsidRPr="004410B4">
        <w:rPr>
          <w:rFonts w:ascii="Arial" w:hAnsi="Arial" w:cs="Arial"/>
          <w:sz w:val="24"/>
          <w:szCs w:val="24"/>
        </w:rPr>
        <w:t xml:space="preserve"> 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The closing date for applications is </w:t>
      </w:r>
      <w:r w:rsidR="00B403EC">
        <w:rPr>
          <w:rFonts w:ascii="Arial" w:hAnsi="Arial" w:cs="Arial"/>
          <w:sz w:val="24"/>
          <w:szCs w:val="24"/>
        </w:rPr>
        <w:t>18 June</w:t>
      </w:r>
      <w:r w:rsidR="00C929AD">
        <w:rPr>
          <w:rFonts w:ascii="Arial" w:hAnsi="Arial" w:cs="Arial"/>
          <w:sz w:val="24"/>
          <w:szCs w:val="24"/>
        </w:rPr>
        <w:t xml:space="preserve"> 2017.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 xml:space="preserve">Interviews will be held </w:t>
      </w:r>
      <w:r w:rsidR="00B403EC">
        <w:rPr>
          <w:rFonts w:ascii="Arial" w:hAnsi="Arial" w:cs="Arial"/>
          <w:sz w:val="24"/>
          <w:szCs w:val="24"/>
        </w:rPr>
        <w:t>on</w:t>
      </w:r>
      <w:r w:rsidRPr="004410B4">
        <w:rPr>
          <w:rFonts w:ascii="Arial" w:hAnsi="Arial" w:cs="Arial"/>
          <w:sz w:val="24"/>
          <w:szCs w:val="24"/>
        </w:rPr>
        <w:t xml:space="preserve"> </w:t>
      </w:r>
      <w:r w:rsidR="00B403EC">
        <w:rPr>
          <w:rFonts w:ascii="Arial" w:hAnsi="Arial" w:cs="Arial"/>
          <w:sz w:val="24"/>
          <w:szCs w:val="24"/>
        </w:rPr>
        <w:t>29</w:t>
      </w:r>
      <w:r w:rsidR="00C929AD">
        <w:rPr>
          <w:rFonts w:ascii="Arial" w:hAnsi="Arial" w:cs="Arial"/>
          <w:sz w:val="24"/>
          <w:szCs w:val="24"/>
        </w:rPr>
        <w:t xml:space="preserve"> June 2017.</w:t>
      </w:r>
    </w:p>
    <w:p w:rsidR="00341442" w:rsidRPr="004410B4" w:rsidRDefault="00341442" w:rsidP="00341442">
      <w:pPr>
        <w:rPr>
          <w:rFonts w:ascii="Arial" w:hAnsi="Arial" w:cs="Arial"/>
          <w:sz w:val="24"/>
          <w:szCs w:val="24"/>
        </w:rPr>
      </w:pPr>
      <w:r w:rsidRPr="004410B4">
        <w:rPr>
          <w:rFonts w:ascii="Arial" w:hAnsi="Arial" w:cs="Arial"/>
          <w:sz w:val="24"/>
          <w:szCs w:val="24"/>
        </w:rPr>
        <w:t>We are sorry that we will are unable to provide feedback to unsuccessful candidates.</w:t>
      </w:r>
    </w:p>
    <w:p w:rsidR="00341442" w:rsidRDefault="00341442">
      <w:bookmarkStart w:id="0" w:name="_GoBack"/>
      <w:bookmarkEnd w:id="0"/>
    </w:p>
    <w:sectPr w:rsidR="00341442">
      <w:headerReference w:type="default" r:id="rId7"/>
      <w:foot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9D" w:rsidRDefault="001C25C0">
      <w:pPr>
        <w:spacing w:after="0" w:line="240" w:lineRule="auto"/>
      </w:pPr>
      <w:r>
        <w:separator/>
      </w:r>
    </w:p>
  </w:endnote>
  <w:endnote w:type="continuationSeparator" w:id="0">
    <w:p w:rsidR="00B3719D" w:rsidRDefault="001C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it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07" w:rsidRDefault="001C25C0">
    <w:pPr>
      <w:tabs>
        <w:tab w:val="center" w:pos="4513"/>
        <w:tab w:val="right" w:pos="9026"/>
      </w:tabs>
      <w:spacing w:after="0" w:line="240" w:lineRule="auto"/>
      <w:rPr>
        <w:rFonts w:ascii="Bitter" w:eastAsia="Bitter" w:hAnsi="Bitter" w:cs="Bitter"/>
        <w:sz w:val="18"/>
        <w:szCs w:val="18"/>
      </w:rPr>
    </w:pPr>
    <w:r>
      <w:rPr>
        <w:rFonts w:ascii="Bitter" w:eastAsia="Bitter" w:hAnsi="Bitter" w:cs="Bitter"/>
        <w:sz w:val="18"/>
        <w:szCs w:val="18"/>
      </w:rPr>
      <w:t xml:space="preserve">City of Sanctuary is a registered charity (No </w:t>
    </w:r>
    <w:r>
      <w:rPr>
        <w:rFonts w:ascii="Bitter" w:eastAsia="Bitter" w:hAnsi="Bitter" w:cs="Bitter"/>
        <w:sz w:val="18"/>
        <w:szCs w:val="18"/>
        <w:highlight w:val="white"/>
      </w:rPr>
      <w:t>1124921). Registered office: City of Sanctuary, Ebor Court, Skinner Street, Leeds LS1 4ND</w:t>
    </w:r>
  </w:p>
  <w:p w:rsidR="00CD5E07" w:rsidRDefault="00CD5E07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9D" w:rsidRDefault="001C25C0">
      <w:pPr>
        <w:spacing w:after="0" w:line="240" w:lineRule="auto"/>
      </w:pPr>
      <w:r>
        <w:separator/>
      </w:r>
    </w:p>
  </w:footnote>
  <w:footnote w:type="continuationSeparator" w:id="0">
    <w:p w:rsidR="00B3719D" w:rsidRDefault="001C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07" w:rsidRDefault="00CD5E07">
    <w:pPr>
      <w:spacing w:after="140" w:line="240" w:lineRule="auto"/>
      <w:jc w:val="right"/>
      <w:rPr>
        <w:rFonts w:ascii="Maiandra GD" w:eastAsia="Maiandra GD" w:hAnsi="Maiandra GD" w:cs="Maiandra GD"/>
      </w:rPr>
    </w:pPr>
  </w:p>
  <w:p w:rsidR="00CD5E07" w:rsidRDefault="009652F4">
    <w:pPr>
      <w:spacing w:after="60" w:line="240" w:lineRule="auto"/>
      <w:jc w:val="right"/>
      <w:rPr>
        <w:rFonts w:ascii="Maiandra GD" w:eastAsia="Maiandra GD" w:hAnsi="Maiandra GD" w:cs="Maiandra GD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981710</wp:posOffset>
          </wp:positionH>
          <wp:positionV relativeFrom="paragraph">
            <wp:posOffset>10160</wp:posOffset>
          </wp:positionV>
          <wp:extent cx="4362450" cy="701040"/>
          <wp:effectExtent l="0" t="0" r="0" b="0"/>
          <wp:wrapNone/>
          <wp:docPr id="1" name="image01.png" descr="http://www.cityofsanctuary.org/files/cofs-logo_hires_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cityofsanctuary.org/files/cofs-logo_hires_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245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5E07" w:rsidRDefault="001C25C0">
    <w:pPr>
      <w:spacing w:after="60" w:line="240" w:lineRule="auto"/>
      <w:jc w:val="center"/>
      <w:rPr>
        <w:rFonts w:ascii="Bitter" w:eastAsia="Bitter" w:hAnsi="Bitter" w:cs="Bitter"/>
      </w:rPr>
    </w:pPr>
    <w:r>
      <w:rPr>
        <w:rFonts w:ascii="Bitter" w:eastAsia="Bitter" w:hAnsi="Bitter" w:cs="Bitter"/>
      </w:rPr>
      <w:t xml:space="preserve">                                                                                                                                                                    </w:t>
    </w:r>
  </w:p>
  <w:p w:rsidR="0030382C" w:rsidRDefault="001C25C0" w:rsidP="0030382C">
    <w:pPr>
      <w:spacing w:after="60" w:line="240" w:lineRule="auto"/>
      <w:ind w:left="5760"/>
    </w:pPr>
    <w:r>
      <w:rPr>
        <w:rFonts w:ascii="Bitter" w:eastAsia="Bitter" w:hAnsi="Bitter" w:cs="Bitter"/>
      </w:rPr>
      <w:t xml:space="preserve">                                                             </w:t>
    </w:r>
  </w:p>
  <w:p w:rsidR="00CD5E07" w:rsidRDefault="00CD5E07">
    <w:pPr>
      <w:spacing w:after="6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35E"/>
    <w:multiLevelType w:val="hybridMultilevel"/>
    <w:tmpl w:val="6CE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965"/>
    <w:multiLevelType w:val="hybridMultilevel"/>
    <w:tmpl w:val="7DB4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71DA"/>
    <w:multiLevelType w:val="hybridMultilevel"/>
    <w:tmpl w:val="072A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C5B"/>
    <w:multiLevelType w:val="multilevel"/>
    <w:tmpl w:val="4F6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B317A4"/>
    <w:multiLevelType w:val="hybridMultilevel"/>
    <w:tmpl w:val="5E46385A"/>
    <w:lvl w:ilvl="0" w:tplc="1D0252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155F"/>
    <w:multiLevelType w:val="hybridMultilevel"/>
    <w:tmpl w:val="7788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5E8E"/>
    <w:multiLevelType w:val="hybridMultilevel"/>
    <w:tmpl w:val="4EA46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7"/>
    <w:rsid w:val="00066B00"/>
    <w:rsid w:val="00114E30"/>
    <w:rsid w:val="001C25C0"/>
    <w:rsid w:val="00202EED"/>
    <w:rsid w:val="00281D89"/>
    <w:rsid w:val="0030382C"/>
    <w:rsid w:val="00341442"/>
    <w:rsid w:val="004410B4"/>
    <w:rsid w:val="004B2BF4"/>
    <w:rsid w:val="00523DB4"/>
    <w:rsid w:val="006348EA"/>
    <w:rsid w:val="009652F4"/>
    <w:rsid w:val="00AE1370"/>
    <w:rsid w:val="00B3719D"/>
    <w:rsid w:val="00B403EC"/>
    <w:rsid w:val="00C506CB"/>
    <w:rsid w:val="00C929AD"/>
    <w:rsid w:val="00C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5DAD"/>
  <w15:docId w15:val="{6793A9A7-5C80-4E8C-B6D5-16ECB481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F4"/>
  </w:style>
  <w:style w:type="paragraph" w:styleId="Footer">
    <w:name w:val="footer"/>
    <w:basedOn w:val="Normal"/>
    <w:link w:val="FooterChar"/>
    <w:uiPriority w:val="99"/>
    <w:unhideWhenUsed/>
    <w:rsid w:val="0096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F4"/>
  </w:style>
  <w:style w:type="paragraph" w:styleId="ListParagraph">
    <w:name w:val="List Paragraph"/>
    <w:basedOn w:val="Normal"/>
    <w:uiPriority w:val="34"/>
    <w:qFormat/>
    <w:rsid w:val="00341442"/>
    <w:pPr>
      <w:ind w:left="720"/>
      <w:contextualSpacing/>
    </w:pPr>
    <w:rPr>
      <w:rFonts w:eastAsia="Times New Roman" w:cs="Arial"/>
      <w:color w:val="auto"/>
    </w:rPr>
  </w:style>
  <w:style w:type="character" w:styleId="Hyperlink">
    <w:name w:val="Hyperlink"/>
    <w:uiPriority w:val="99"/>
    <w:unhideWhenUsed/>
    <w:rsid w:val="00341442"/>
    <w:rPr>
      <w:color w:val="0000FF"/>
      <w:u w:val="single"/>
    </w:rPr>
  </w:style>
  <w:style w:type="paragraph" w:styleId="NoSpacing">
    <w:name w:val="No Spacing"/>
    <w:uiPriority w:val="1"/>
    <w:qFormat/>
    <w:rsid w:val="00341442"/>
    <w:pPr>
      <w:spacing w:after="0" w:line="240" w:lineRule="auto"/>
    </w:pPr>
    <w:rPr>
      <w:rFonts w:eastAsia="Times New Roman" w:cs="Arial"/>
      <w:color w:val="auto"/>
    </w:rPr>
  </w:style>
  <w:style w:type="character" w:customStyle="1" w:styleId="apple-converted-space">
    <w:name w:val="apple-converted-space"/>
    <w:basedOn w:val="DefaultParagraphFont"/>
    <w:rsid w:val="0030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Vukovic</dc:creator>
  <cp:lastModifiedBy>Andrea Vukovic</cp:lastModifiedBy>
  <cp:revision>2</cp:revision>
  <dcterms:created xsi:type="dcterms:W3CDTF">2017-05-09T09:19:00Z</dcterms:created>
  <dcterms:modified xsi:type="dcterms:W3CDTF">2017-05-09T09:19:00Z</dcterms:modified>
</cp:coreProperties>
</file>